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F0D53" w14:textId="6E59FAFB" w:rsidR="00896123" w:rsidRDefault="00896123" w:rsidP="007B2976">
      <w:pPr>
        <w:autoSpaceDE w:val="0"/>
        <w:autoSpaceDN w:val="0"/>
        <w:adjustRightInd w:val="0"/>
        <w:jc w:val="both"/>
        <w:rPr>
          <w:rFonts w:ascii="Arial" w:hAnsi="Arial" w:cs="Arial"/>
          <w:b/>
        </w:rPr>
      </w:pPr>
      <w:r w:rsidRPr="00DA5C46">
        <w:rPr>
          <w:b/>
          <w:noProof/>
          <w:sz w:val="16"/>
          <w:szCs w:val="16"/>
        </w:rPr>
        <w:drawing>
          <wp:inline distT="0" distB="0" distL="0" distR="0" wp14:anchorId="702CF3D8" wp14:editId="574432B4">
            <wp:extent cx="4671060" cy="101346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al user interfac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4703" t="18063" r="6572" b="17805"/>
                    <a:stretch>
                      <a:fillRect/>
                    </a:stretch>
                  </pic:blipFill>
                  <pic:spPr bwMode="auto">
                    <a:xfrm>
                      <a:off x="0" y="0"/>
                      <a:ext cx="4671060" cy="1013460"/>
                    </a:xfrm>
                    <a:prstGeom prst="rect">
                      <a:avLst/>
                    </a:prstGeom>
                    <a:noFill/>
                    <a:ln>
                      <a:noFill/>
                    </a:ln>
                  </pic:spPr>
                </pic:pic>
              </a:graphicData>
            </a:graphic>
          </wp:inline>
        </w:drawing>
      </w:r>
    </w:p>
    <w:p w14:paraId="06492458" w14:textId="77777777" w:rsidR="00896123" w:rsidRDefault="00896123" w:rsidP="007B2976">
      <w:pPr>
        <w:autoSpaceDE w:val="0"/>
        <w:autoSpaceDN w:val="0"/>
        <w:adjustRightInd w:val="0"/>
        <w:jc w:val="both"/>
        <w:rPr>
          <w:rFonts w:ascii="Arial" w:hAnsi="Arial" w:cs="Arial"/>
          <w:b/>
        </w:rPr>
      </w:pPr>
    </w:p>
    <w:p w14:paraId="13AA5C98" w14:textId="3DBD15B8" w:rsidR="007B2976" w:rsidRDefault="00494074" w:rsidP="007B2976">
      <w:pPr>
        <w:autoSpaceDE w:val="0"/>
        <w:autoSpaceDN w:val="0"/>
        <w:adjustRightInd w:val="0"/>
        <w:jc w:val="both"/>
        <w:rPr>
          <w:rFonts w:ascii="Arial" w:hAnsi="Arial" w:cs="Arial"/>
          <w:b/>
        </w:rPr>
      </w:pPr>
      <w:r w:rsidRPr="00DE38A5">
        <w:rPr>
          <w:rFonts w:ascii="Arial" w:hAnsi="Arial" w:cs="Arial"/>
          <w:b/>
        </w:rPr>
        <w:t>G</w:t>
      </w:r>
      <w:r w:rsidR="00AE0161">
        <w:rPr>
          <w:rFonts w:ascii="Arial" w:hAnsi="Arial" w:cs="Arial"/>
          <w:b/>
        </w:rPr>
        <w:t>ood Practice G</w:t>
      </w:r>
      <w:r w:rsidRPr="00DE38A5">
        <w:rPr>
          <w:rFonts w:ascii="Arial" w:hAnsi="Arial" w:cs="Arial"/>
          <w:b/>
        </w:rPr>
        <w:t xml:space="preserve">uidance for </w:t>
      </w:r>
      <w:r w:rsidR="007D037C">
        <w:rPr>
          <w:rFonts w:ascii="Arial" w:hAnsi="Arial" w:cs="Arial"/>
          <w:b/>
        </w:rPr>
        <w:t xml:space="preserve">Child Protection Record Keeping </w:t>
      </w:r>
    </w:p>
    <w:p w14:paraId="5169480A" w14:textId="77777777" w:rsidR="007B2976" w:rsidRDefault="007B2976" w:rsidP="007B2976">
      <w:pPr>
        <w:pStyle w:val="ListParagraph"/>
        <w:autoSpaceDE w:val="0"/>
        <w:autoSpaceDN w:val="0"/>
        <w:adjustRightInd w:val="0"/>
        <w:ind w:left="0"/>
        <w:jc w:val="both"/>
        <w:rPr>
          <w:rFonts w:ascii="Arial" w:hAnsi="Arial" w:cs="Arial"/>
          <w:b/>
        </w:rPr>
      </w:pPr>
    </w:p>
    <w:p w14:paraId="25095F99" w14:textId="46E40A9C" w:rsidR="00A54D14" w:rsidRPr="007B2976" w:rsidRDefault="007D037C" w:rsidP="007B2976">
      <w:pPr>
        <w:pStyle w:val="ListParagraph"/>
        <w:autoSpaceDE w:val="0"/>
        <w:autoSpaceDN w:val="0"/>
        <w:adjustRightInd w:val="0"/>
        <w:ind w:left="0"/>
        <w:jc w:val="both"/>
        <w:rPr>
          <w:rFonts w:ascii="Arial" w:hAnsi="Arial" w:cs="Arial"/>
          <w:b/>
        </w:rPr>
      </w:pPr>
      <w:r w:rsidRPr="007B2976">
        <w:rPr>
          <w:rFonts w:ascii="Arial" w:hAnsi="Arial" w:cs="Arial"/>
          <w:bCs/>
        </w:rPr>
        <w:t>Clear and comprehensive child protection records are crucial to support children’s safety</w:t>
      </w:r>
      <w:r w:rsidR="007B2976" w:rsidRPr="007B2976">
        <w:rPr>
          <w:rFonts w:ascii="Arial" w:hAnsi="Arial" w:cs="Arial"/>
          <w:bCs/>
        </w:rPr>
        <w:t xml:space="preserve"> and welfare</w:t>
      </w:r>
      <w:r w:rsidRPr="007B2976">
        <w:rPr>
          <w:rFonts w:ascii="Arial" w:hAnsi="Arial" w:cs="Arial"/>
          <w:bCs/>
        </w:rPr>
        <w:t xml:space="preserve">.  Records themselves do not keep children safe, but research, serious case reviews and child safeguarding practice reviews repeatedly show the significant impact on safeguarding poor record keeping can have.  </w:t>
      </w:r>
      <w:r w:rsidR="00864FBA" w:rsidRPr="007B2976">
        <w:rPr>
          <w:rFonts w:ascii="Arial" w:hAnsi="Arial" w:cs="Arial"/>
          <w:bCs/>
        </w:rPr>
        <w:t>The purpose of this guidance is to</w:t>
      </w:r>
      <w:r w:rsidR="00A54D14" w:rsidRPr="007B2976">
        <w:rPr>
          <w:rFonts w:ascii="Arial" w:hAnsi="Arial" w:cs="Arial"/>
          <w:bCs/>
        </w:rPr>
        <w:t xml:space="preserve"> </w:t>
      </w:r>
      <w:r w:rsidR="00A54D14" w:rsidRPr="007B2976">
        <w:rPr>
          <w:rFonts w:ascii="Arial" w:hAnsi="Arial" w:cs="Arial"/>
          <w:bCs/>
          <w:lang w:val="en"/>
        </w:rPr>
        <w:t xml:space="preserve">support </w:t>
      </w:r>
      <w:r w:rsidR="007B2976" w:rsidRPr="007B2976">
        <w:rPr>
          <w:rFonts w:ascii="Arial" w:hAnsi="Arial" w:cs="Arial"/>
          <w:bCs/>
          <w:lang w:val="en"/>
        </w:rPr>
        <w:t>professionals</w:t>
      </w:r>
      <w:r w:rsidR="00A54D14" w:rsidRPr="007B2976">
        <w:rPr>
          <w:rFonts w:ascii="Arial" w:hAnsi="Arial" w:cs="Arial"/>
          <w:bCs/>
          <w:lang w:val="en"/>
        </w:rPr>
        <w:t xml:space="preserve"> to fulfil their responsibilities in this area, providing a framework for reviewing record-keeping practices. </w:t>
      </w:r>
    </w:p>
    <w:p w14:paraId="73A52AF3" w14:textId="77777777" w:rsidR="00A54D14" w:rsidRPr="00DC1D76" w:rsidRDefault="00A54D14" w:rsidP="00DC1D76">
      <w:pPr>
        <w:rPr>
          <w:rFonts w:ascii="Arial" w:hAnsi="Arial" w:cs="Arial"/>
          <w:bCs/>
        </w:rPr>
      </w:pPr>
    </w:p>
    <w:p w14:paraId="104406B1" w14:textId="4765D81D" w:rsidR="007D037C" w:rsidRPr="007B2976" w:rsidRDefault="007D037C" w:rsidP="00521BA7">
      <w:pPr>
        <w:rPr>
          <w:rFonts w:ascii="Arial" w:hAnsi="Arial" w:cs="Arial"/>
          <w:b/>
          <w:bCs/>
        </w:rPr>
      </w:pPr>
      <w:r w:rsidRPr="007B2976">
        <w:rPr>
          <w:rFonts w:ascii="Arial" w:hAnsi="Arial" w:cs="Arial"/>
          <w:b/>
          <w:bCs/>
        </w:rPr>
        <w:t xml:space="preserve">Records should include: </w:t>
      </w:r>
    </w:p>
    <w:p w14:paraId="2920A894" w14:textId="77777777" w:rsidR="007B2976" w:rsidRPr="007B2976" w:rsidRDefault="007B2976" w:rsidP="00521BA7">
      <w:pPr>
        <w:rPr>
          <w:rFonts w:ascii="Arial" w:hAnsi="Arial" w:cs="Arial"/>
          <w:b/>
          <w:bCs/>
        </w:rPr>
      </w:pPr>
    </w:p>
    <w:p w14:paraId="1CC17AA9" w14:textId="5161EA20" w:rsidR="007D037C" w:rsidRPr="007B2976" w:rsidRDefault="007D037C" w:rsidP="007B2976">
      <w:pPr>
        <w:pStyle w:val="ListParagraph"/>
        <w:numPr>
          <w:ilvl w:val="0"/>
          <w:numId w:val="28"/>
        </w:numPr>
        <w:rPr>
          <w:rFonts w:ascii="Arial" w:hAnsi="Arial" w:cs="Arial"/>
          <w:b/>
          <w:bCs/>
        </w:rPr>
      </w:pPr>
      <w:r w:rsidRPr="007B2976">
        <w:rPr>
          <w:rFonts w:ascii="Arial" w:hAnsi="Arial" w:cs="Arial"/>
          <w:b/>
          <w:bCs/>
        </w:rPr>
        <w:t xml:space="preserve">a clear and comprehensive summary of the </w:t>
      </w:r>
      <w:proofErr w:type="gramStart"/>
      <w:r w:rsidRPr="007B2976">
        <w:rPr>
          <w:rFonts w:ascii="Arial" w:hAnsi="Arial" w:cs="Arial"/>
          <w:b/>
          <w:bCs/>
        </w:rPr>
        <w:t>concern;</w:t>
      </w:r>
      <w:proofErr w:type="gramEnd"/>
      <w:r w:rsidRPr="007B2976">
        <w:rPr>
          <w:rFonts w:ascii="Arial" w:hAnsi="Arial" w:cs="Arial"/>
          <w:b/>
          <w:bCs/>
        </w:rPr>
        <w:t xml:space="preserve"> </w:t>
      </w:r>
    </w:p>
    <w:p w14:paraId="458B6E60" w14:textId="54B99120" w:rsidR="007D037C" w:rsidRPr="007B2976" w:rsidRDefault="007D037C" w:rsidP="007B2976">
      <w:pPr>
        <w:pStyle w:val="ListParagraph"/>
        <w:numPr>
          <w:ilvl w:val="0"/>
          <w:numId w:val="28"/>
        </w:numPr>
        <w:rPr>
          <w:rFonts w:ascii="Arial" w:hAnsi="Arial" w:cs="Arial"/>
          <w:b/>
          <w:bCs/>
        </w:rPr>
      </w:pPr>
      <w:r w:rsidRPr="007B2976">
        <w:rPr>
          <w:rFonts w:ascii="Arial" w:hAnsi="Arial" w:cs="Arial"/>
          <w:b/>
          <w:bCs/>
        </w:rPr>
        <w:t xml:space="preserve">details of how the concern was followed up and </w:t>
      </w:r>
      <w:proofErr w:type="gramStart"/>
      <w:r w:rsidRPr="007B2976">
        <w:rPr>
          <w:rFonts w:ascii="Arial" w:hAnsi="Arial" w:cs="Arial"/>
          <w:b/>
          <w:bCs/>
        </w:rPr>
        <w:t>resolved;</w:t>
      </w:r>
      <w:proofErr w:type="gramEnd"/>
      <w:r w:rsidRPr="007B2976">
        <w:rPr>
          <w:rFonts w:ascii="Arial" w:hAnsi="Arial" w:cs="Arial"/>
          <w:b/>
          <w:bCs/>
        </w:rPr>
        <w:t xml:space="preserve"> </w:t>
      </w:r>
    </w:p>
    <w:p w14:paraId="11162F92" w14:textId="45BF5A24" w:rsidR="007D037C" w:rsidRPr="007B2976" w:rsidRDefault="007D037C" w:rsidP="007B2976">
      <w:pPr>
        <w:pStyle w:val="ListParagraph"/>
        <w:numPr>
          <w:ilvl w:val="0"/>
          <w:numId w:val="28"/>
        </w:numPr>
        <w:rPr>
          <w:rFonts w:ascii="Arial" w:hAnsi="Arial" w:cs="Arial"/>
          <w:b/>
          <w:bCs/>
        </w:rPr>
      </w:pPr>
      <w:r w:rsidRPr="007B2976">
        <w:rPr>
          <w:rFonts w:ascii="Arial" w:hAnsi="Arial" w:cs="Arial"/>
          <w:b/>
          <w:bCs/>
        </w:rPr>
        <w:t>a note of any action taken, decisions reached and the outcome.</w:t>
      </w:r>
    </w:p>
    <w:p w14:paraId="1B2BAD96" w14:textId="77777777" w:rsidR="007D037C" w:rsidRDefault="007D037C" w:rsidP="00521BA7">
      <w:pPr>
        <w:rPr>
          <w:rFonts w:ascii="Arial" w:hAnsi="Arial" w:cs="Arial"/>
        </w:rPr>
      </w:pPr>
    </w:p>
    <w:p w14:paraId="26BA7BD9" w14:textId="77777777" w:rsidR="007B2976" w:rsidRDefault="007B2976" w:rsidP="007B2976">
      <w:pPr>
        <w:rPr>
          <w:rFonts w:ascii="Arial" w:hAnsi="Arial" w:cs="Arial"/>
        </w:rPr>
      </w:pPr>
      <w:r>
        <w:rPr>
          <w:rFonts w:ascii="Arial" w:hAnsi="Arial" w:cs="Arial"/>
        </w:rPr>
        <w:t>In additional named s</w:t>
      </w:r>
      <w:r w:rsidR="007D037C">
        <w:rPr>
          <w:rFonts w:ascii="Arial" w:hAnsi="Arial" w:cs="Arial"/>
        </w:rPr>
        <w:t xml:space="preserve">afeguarding </w:t>
      </w:r>
      <w:r>
        <w:rPr>
          <w:rFonts w:ascii="Arial" w:hAnsi="Arial" w:cs="Arial"/>
        </w:rPr>
        <w:t>l</w:t>
      </w:r>
      <w:r w:rsidR="007D037C">
        <w:rPr>
          <w:rFonts w:ascii="Arial" w:hAnsi="Arial" w:cs="Arial"/>
        </w:rPr>
        <w:t>ead</w:t>
      </w:r>
      <w:r>
        <w:rPr>
          <w:rFonts w:ascii="Arial" w:hAnsi="Arial" w:cs="Arial"/>
        </w:rPr>
        <w:t>s are</w:t>
      </w:r>
      <w:r w:rsidR="007D037C">
        <w:rPr>
          <w:rFonts w:ascii="Arial" w:hAnsi="Arial" w:cs="Arial"/>
        </w:rPr>
        <w:t xml:space="preserve"> responsible for ensuring that child protection files are kept up to date, stored securely and</w:t>
      </w:r>
      <w:r>
        <w:rPr>
          <w:rFonts w:ascii="Arial" w:hAnsi="Arial" w:cs="Arial"/>
        </w:rPr>
        <w:t>, where applicable,</w:t>
      </w:r>
      <w:r w:rsidR="007D037C">
        <w:rPr>
          <w:rFonts w:ascii="Arial" w:hAnsi="Arial" w:cs="Arial"/>
        </w:rPr>
        <w:t xml:space="preserve"> are transferred appropriately</w:t>
      </w:r>
      <w:r w:rsidR="00521BA7">
        <w:rPr>
          <w:rFonts w:ascii="Arial" w:hAnsi="Arial" w:cs="Arial"/>
        </w:rPr>
        <w:t>.</w:t>
      </w:r>
      <w:r w:rsidR="007D037C">
        <w:rPr>
          <w:rFonts w:ascii="Arial" w:hAnsi="Arial" w:cs="Arial"/>
        </w:rPr>
        <w:t xml:space="preserve"> </w:t>
      </w:r>
    </w:p>
    <w:p w14:paraId="0D377A8B" w14:textId="77777777" w:rsidR="007B2976" w:rsidRDefault="007B2976" w:rsidP="007B2976">
      <w:pPr>
        <w:rPr>
          <w:rFonts w:ascii="Arial" w:hAnsi="Arial" w:cs="Arial"/>
        </w:rPr>
      </w:pPr>
    </w:p>
    <w:p w14:paraId="386AF969" w14:textId="0A02A796" w:rsidR="007D037C" w:rsidRDefault="007B2976" w:rsidP="007D037C">
      <w:pPr>
        <w:rPr>
          <w:rFonts w:ascii="Arial" w:hAnsi="Arial" w:cs="Arial"/>
        </w:rPr>
      </w:pPr>
      <w:r>
        <w:rPr>
          <w:rFonts w:ascii="Arial" w:hAnsi="Arial" w:cs="Arial"/>
        </w:rPr>
        <w:t>It is good</w:t>
      </w:r>
      <w:r w:rsidR="007D037C">
        <w:rPr>
          <w:rFonts w:ascii="Arial" w:hAnsi="Arial" w:cs="Arial"/>
        </w:rPr>
        <w:t xml:space="preserve"> practice </w:t>
      </w:r>
      <w:r>
        <w:rPr>
          <w:rFonts w:ascii="Arial" w:hAnsi="Arial" w:cs="Arial"/>
        </w:rPr>
        <w:t>to undertake</w:t>
      </w:r>
      <w:r w:rsidR="007D037C">
        <w:rPr>
          <w:rFonts w:ascii="Arial" w:hAnsi="Arial" w:cs="Arial"/>
        </w:rPr>
        <w:t xml:space="preserve"> quality assurance </w:t>
      </w:r>
      <w:r w:rsidR="00864FBA">
        <w:rPr>
          <w:rFonts w:ascii="Arial" w:hAnsi="Arial" w:cs="Arial"/>
        </w:rPr>
        <w:t xml:space="preserve">checks </w:t>
      </w:r>
      <w:r w:rsidR="007D037C">
        <w:rPr>
          <w:rFonts w:ascii="Arial" w:hAnsi="Arial" w:cs="Arial"/>
        </w:rPr>
        <w:t xml:space="preserve">of safeguarding records.  Regular audit of records </w:t>
      </w:r>
      <w:proofErr w:type="gramStart"/>
      <w:r w:rsidR="007D037C">
        <w:rPr>
          <w:rFonts w:ascii="Arial" w:hAnsi="Arial" w:cs="Arial"/>
        </w:rPr>
        <w:t>enable</w:t>
      </w:r>
      <w:proofErr w:type="gramEnd"/>
      <w:r w:rsidR="007D037C">
        <w:rPr>
          <w:rFonts w:ascii="Arial" w:hAnsi="Arial" w:cs="Arial"/>
        </w:rPr>
        <w:t xml:space="preserve"> identification of strengths and areas of development in record keeping, development of improvement actions which can be reviewed over time for progress.  A </w:t>
      </w:r>
      <w:hyperlink r:id="rId13" w:history="1">
        <w:r w:rsidR="007D037C" w:rsidRPr="00AE0161">
          <w:rPr>
            <w:rStyle w:val="Hyperlink"/>
            <w:rFonts w:ascii="Arial" w:hAnsi="Arial" w:cs="Arial"/>
            <w:b w:val="0"/>
            <w:color w:val="auto"/>
          </w:rPr>
          <w:t>safeguarding record keeping quality assurance audit tool</w:t>
        </w:r>
      </w:hyperlink>
      <w:r w:rsidR="007D037C" w:rsidRPr="00AE0161">
        <w:rPr>
          <w:rFonts w:ascii="Arial" w:hAnsi="Arial" w:cs="Arial"/>
        </w:rPr>
        <w:t xml:space="preserve">, </w:t>
      </w:r>
      <w:r w:rsidR="00A82208" w:rsidRPr="00AE0161">
        <w:rPr>
          <w:rFonts w:ascii="Arial" w:hAnsi="Arial" w:cs="Arial"/>
        </w:rPr>
        <w:t>A</w:t>
      </w:r>
      <w:r w:rsidR="007D037C" w:rsidRPr="00AE0161">
        <w:rPr>
          <w:rFonts w:ascii="Arial" w:hAnsi="Arial" w:cs="Arial"/>
        </w:rPr>
        <w:t>ppendix 1, is available to supp</w:t>
      </w:r>
      <w:r w:rsidR="007D037C">
        <w:rPr>
          <w:rFonts w:ascii="Arial" w:hAnsi="Arial" w:cs="Arial"/>
        </w:rPr>
        <w:t>ort audit of safeguarding record keeping.</w:t>
      </w:r>
      <w:r>
        <w:rPr>
          <w:rFonts w:ascii="Arial" w:hAnsi="Arial" w:cs="Arial"/>
        </w:rPr>
        <w:t xml:space="preserve">  Some useful reflective questions for evaluating your safeguarding records are below.</w:t>
      </w:r>
    </w:p>
    <w:p w14:paraId="22E3DA18" w14:textId="77777777" w:rsidR="007B2976" w:rsidRPr="002C08ED" w:rsidRDefault="007B2976" w:rsidP="007D037C">
      <w:pPr>
        <w:rPr>
          <w:rFonts w:ascii="Arial" w:hAnsi="Arial" w:cs="Arial"/>
        </w:rPr>
      </w:pPr>
    </w:p>
    <w:p w14:paraId="406E0CBE" w14:textId="77777777" w:rsidR="007D037C" w:rsidRPr="00DA6CC6" w:rsidRDefault="007D037C" w:rsidP="007B2976">
      <w:pPr>
        <w:numPr>
          <w:ilvl w:val="0"/>
          <w:numId w:val="21"/>
        </w:numPr>
        <w:tabs>
          <w:tab w:val="clear" w:pos="720"/>
          <w:tab w:val="num" w:pos="426"/>
        </w:tabs>
        <w:ind w:left="426"/>
        <w:rPr>
          <w:rFonts w:ascii="Arial" w:hAnsi="Arial" w:cs="Arial"/>
        </w:rPr>
      </w:pPr>
      <w:r w:rsidRPr="00DA6CC6">
        <w:rPr>
          <w:rFonts w:ascii="Arial" w:hAnsi="Arial" w:cs="Arial"/>
        </w:rPr>
        <w:t>Do the records tell the ‘story’ of the child and the actions taken to address the concerns?</w:t>
      </w:r>
    </w:p>
    <w:p w14:paraId="58EBB9F3" w14:textId="77777777" w:rsidR="007D037C" w:rsidRPr="00DA6CC6" w:rsidRDefault="007D037C" w:rsidP="007B2976">
      <w:pPr>
        <w:numPr>
          <w:ilvl w:val="0"/>
          <w:numId w:val="21"/>
        </w:numPr>
        <w:tabs>
          <w:tab w:val="clear" w:pos="720"/>
          <w:tab w:val="num" w:pos="426"/>
        </w:tabs>
        <w:ind w:left="426"/>
        <w:rPr>
          <w:rFonts w:ascii="Arial" w:hAnsi="Arial" w:cs="Arial"/>
        </w:rPr>
      </w:pPr>
      <w:r w:rsidRPr="00DA6CC6">
        <w:rPr>
          <w:rFonts w:ascii="Arial" w:hAnsi="Arial" w:cs="Arial"/>
        </w:rPr>
        <w:t>Are records up to date and complete?</w:t>
      </w:r>
    </w:p>
    <w:p w14:paraId="664992D1" w14:textId="3A5C4D97" w:rsidR="007D037C" w:rsidRPr="00DA6CC6" w:rsidRDefault="007D037C" w:rsidP="007B2976">
      <w:pPr>
        <w:numPr>
          <w:ilvl w:val="0"/>
          <w:numId w:val="21"/>
        </w:numPr>
        <w:tabs>
          <w:tab w:val="clear" w:pos="720"/>
          <w:tab w:val="num" w:pos="426"/>
        </w:tabs>
        <w:ind w:left="426"/>
        <w:rPr>
          <w:rFonts w:ascii="Arial" w:hAnsi="Arial" w:cs="Arial"/>
          <w:bCs/>
        </w:rPr>
      </w:pPr>
      <w:r w:rsidRPr="00DA6CC6">
        <w:rPr>
          <w:rFonts w:ascii="Arial" w:hAnsi="Arial" w:cs="Arial"/>
          <w:bCs/>
        </w:rPr>
        <w:t xml:space="preserve">Do they contain evidence of all relevant actions including telephone calls, </w:t>
      </w:r>
      <w:r w:rsidR="00B54128" w:rsidRPr="00DA6CC6">
        <w:rPr>
          <w:rFonts w:ascii="Arial" w:hAnsi="Arial" w:cs="Arial"/>
          <w:bCs/>
        </w:rPr>
        <w:t>e-mails,</w:t>
      </w:r>
      <w:r w:rsidRPr="00DA6CC6">
        <w:rPr>
          <w:rFonts w:ascii="Arial" w:hAnsi="Arial" w:cs="Arial"/>
          <w:bCs/>
        </w:rPr>
        <w:t xml:space="preserve"> and minutes</w:t>
      </w:r>
      <w:r w:rsidR="007F5A36">
        <w:rPr>
          <w:rFonts w:ascii="Arial" w:hAnsi="Arial" w:cs="Arial"/>
          <w:bCs/>
        </w:rPr>
        <w:t>/notes</w:t>
      </w:r>
      <w:r w:rsidRPr="00DA6CC6">
        <w:rPr>
          <w:rFonts w:ascii="Arial" w:hAnsi="Arial" w:cs="Arial"/>
          <w:bCs/>
        </w:rPr>
        <w:t xml:space="preserve"> of meetings?</w:t>
      </w:r>
      <w:r w:rsidR="007B2976">
        <w:rPr>
          <w:rFonts w:ascii="Arial" w:hAnsi="Arial" w:cs="Arial"/>
          <w:bCs/>
        </w:rPr>
        <w:t xml:space="preserve">  NB This includes information on </w:t>
      </w:r>
      <w:r w:rsidR="007B2976" w:rsidRPr="007B2976">
        <w:rPr>
          <w:rFonts w:ascii="Arial" w:hAnsi="Arial" w:cs="Arial"/>
          <w:b/>
          <w:i/>
          <w:iCs/>
        </w:rPr>
        <w:t>all</w:t>
      </w:r>
      <w:r w:rsidR="007B2976">
        <w:rPr>
          <w:rFonts w:ascii="Arial" w:hAnsi="Arial" w:cs="Arial"/>
          <w:bCs/>
        </w:rPr>
        <w:t xml:space="preserve"> parents and carers, so make sure fathers contact details are recorded.</w:t>
      </w:r>
    </w:p>
    <w:p w14:paraId="2F923936" w14:textId="77777777" w:rsidR="007D037C" w:rsidRPr="00DA6CC6" w:rsidRDefault="007D037C" w:rsidP="007B2976">
      <w:pPr>
        <w:numPr>
          <w:ilvl w:val="0"/>
          <w:numId w:val="21"/>
        </w:numPr>
        <w:tabs>
          <w:tab w:val="clear" w:pos="720"/>
          <w:tab w:val="num" w:pos="426"/>
        </w:tabs>
        <w:ind w:left="426"/>
        <w:rPr>
          <w:rFonts w:ascii="Arial" w:hAnsi="Arial" w:cs="Arial"/>
        </w:rPr>
      </w:pPr>
      <w:r w:rsidRPr="00DA6CC6">
        <w:rPr>
          <w:rFonts w:ascii="Arial" w:hAnsi="Arial" w:cs="Arial"/>
        </w:rPr>
        <w:t>Do they demonstrate effective identification and management of risk of harm?</w:t>
      </w:r>
    </w:p>
    <w:p w14:paraId="17A9ABEE" w14:textId="77777777" w:rsidR="007D037C" w:rsidRPr="00DA6CC6" w:rsidRDefault="007D037C" w:rsidP="007B2976">
      <w:pPr>
        <w:numPr>
          <w:ilvl w:val="0"/>
          <w:numId w:val="21"/>
        </w:numPr>
        <w:tabs>
          <w:tab w:val="clear" w:pos="720"/>
          <w:tab w:val="num" w:pos="426"/>
        </w:tabs>
        <w:ind w:left="426"/>
        <w:rPr>
          <w:rFonts w:ascii="Arial" w:hAnsi="Arial" w:cs="Arial"/>
        </w:rPr>
      </w:pPr>
      <w:r w:rsidRPr="00DA6CC6">
        <w:rPr>
          <w:rFonts w:ascii="Arial" w:hAnsi="Arial" w:cs="Arial"/>
        </w:rPr>
        <w:t>Do they demonstrate sound decision making, appropriate responses and referrals in a timely way?</w:t>
      </w:r>
    </w:p>
    <w:p w14:paraId="63357EBC" w14:textId="77777777" w:rsidR="007D037C" w:rsidRPr="00DA6CC6" w:rsidRDefault="007D037C" w:rsidP="007B2976">
      <w:pPr>
        <w:numPr>
          <w:ilvl w:val="0"/>
          <w:numId w:val="21"/>
        </w:numPr>
        <w:tabs>
          <w:tab w:val="clear" w:pos="720"/>
          <w:tab w:val="num" w:pos="426"/>
        </w:tabs>
        <w:ind w:left="426"/>
        <w:rPr>
          <w:rFonts w:ascii="Arial" w:hAnsi="Arial" w:cs="Arial"/>
        </w:rPr>
      </w:pPr>
      <w:r w:rsidRPr="00DA6CC6">
        <w:rPr>
          <w:rFonts w:ascii="Arial" w:hAnsi="Arial" w:cs="Arial"/>
        </w:rPr>
        <w:t>Do they show tenacity in following up concerns and referrals?</w:t>
      </w:r>
    </w:p>
    <w:p w14:paraId="164BD1C2" w14:textId="77777777" w:rsidR="007D037C" w:rsidRPr="00DA6CC6" w:rsidRDefault="007D037C" w:rsidP="007B2976">
      <w:pPr>
        <w:numPr>
          <w:ilvl w:val="0"/>
          <w:numId w:val="21"/>
        </w:numPr>
        <w:tabs>
          <w:tab w:val="clear" w:pos="720"/>
          <w:tab w:val="num" w:pos="426"/>
        </w:tabs>
        <w:ind w:left="426"/>
        <w:rPr>
          <w:rFonts w:ascii="Arial" w:hAnsi="Arial" w:cs="Arial"/>
        </w:rPr>
      </w:pPr>
      <w:r w:rsidRPr="00DA6CC6">
        <w:rPr>
          <w:rFonts w:ascii="Arial" w:hAnsi="Arial" w:cs="Arial"/>
        </w:rPr>
        <w:t>Is there evidence of effective partnership working including attendance at and contribution to child protection</w:t>
      </w:r>
      <w:r>
        <w:rPr>
          <w:rFonts w:ascii="Arial" w:hAnsi="Arial" w:cs="Arial"/>
        </w:rPr>
        <w:t>,</w:t>
      </w:r>
      <w:r w:rsidRPr="00DA6CC6">
        <w:rPr>
          <w:rFonts w:ascii="Arial" w:hAnsi="Arial" w:cs="Arial"/>
        </w:rPr>
        <w:t xml:space="preserve"> child in need and family support process activities?</w:t>
      </w:r>
    </w:p>
    <w:p w14:paraId="75BAC2AF" w14:textId="77777777" w:rsidR="007D037C" w:rsidRPr="00DA6CC6" w:rsidRDefault="007D037C" w:rsidP="007B2976">
      <w:pPr>
        <w:numPr>
          <w:ilvl w:val="0"/>
          <w:numId w:val="21"/>
        </w:numPr>
        <w:tabs>
          <w:tab w:val="clear" w:pos="720"/>
          <w:tab w:val="num" w:pos="426"/>
        </w:tabs>
        <w:ind w:left="426"/>
        <w:rPr>
          <w:rFonts w:ascii="Arial" w:hAnsi="Arial" w:cs="Arial"/>
        </w:rPr>
      </w:pPr>
      <w:r w:rsidRPr="00DA6CC6">
        <w:rPr>
          <w:rFonts w:ascii="Arial" w:hAnsi="Arial" w:cs="Arial"/>
        </w:rPr>
        <w:t>Is there clarity regarding information sharing?</w:t>
      </w:r>
    </w:p>
    <w:p w14:paraId="18CBB128" w14:textId="77777777" w:rsidR="007D037C" w:rsidRPr="00DA6CC6" w:rsidRDefault="007D037C" w:rsidP="007B2976">
      <w:pPr>
        <w:numPr>
          <w:ilvl w:val="0"/>
          <w:numId w:val="21"/>
        </w:numPr>
        <w:tabs>
          <w:tab w:val="clear" w:pos="720"/>
          <w:tab w:val="num" w:pos="426"/>
        </w:tabs>
        <w:ind w:left="426"/>
        <w:rPr>
          <w:rFonts w:ascii="Arial" w:hAnsi="Arial" w:cs="Arial"/>
        </w:rPr>
      </w:pPr>
      <w:r w:rsidRPr="00DA6CC6">
        <w:rPr>
          <w:rFonts w:ascii="Arial" w:hAnsi="Arial" w:cs="Arial"/>
        </w:rPr>
        <w:lastRenderedPageBreak/>
        <w:t xml:space="preserve">Are the wishes and feelings of the child actively sought and clearly recorded in the </w:t>
      </w:r>
      <w:r>
        <w:rPr>
          <w:rFonts w:ascii="Arial" w:hAnsi="Arial" w:cs="Arial"/>
        </w:rPr>
        <w:t>record</w:t>
      </w:r>
      <w:r w:rsidRPr="00DA6CC6">
        <w:rPr>
          <w:rFonts w:ascii="Arial" w:hAnsi="Arial" w:cs="Arial"/>
        </w:rPr>
        <w:t>?</w:t>
      </w:r>
    </w:p>
    <w:p w14:paraId="59580F7D" w14:textId="77777777" w:rsidR="007D037C" w:rsidRDefault="007D037C" w:rsidP="007B2976">
      <w:pPr>
        <w:numPr>
          <w:ilvl w:val="0"/>
          <w:numId w:val="21"/>
        </w:numPr>
        <w:tabs>
          <w:tab w:val="clear" w:pos="720"/>
          <w:tab w:val="num" w:pos="426"/>
        </w:tabs>
        <w:ind w:left="426"/>
        <w:rPr>
          <w:rFonts w:ascii="Arial" w:hAnsi="Arial" w:cs="Arial"/>
          <w:bCs/>
        </w:rPr>
      </w:pPr>
      <w:r w:rsidRPr="00DA6CC6">
        <w:rPr>
          <w:rFonts w:ascii="Arial" w:hAnsi="Arial" w:cs="Arial"/>
          <w:bCs/>
        </w:rPr>
        <w:t xml:space="preserve">Are patterns of cumulative risk identified and actions taken to address this? </w:t>
      </w:r>
    </w:p>
    <w:p w14:paraId="225724F3" w14:textId="3FCCEF90" w:rsidR="007D037C" w:rsidRDefault="007D037C" w:rsidP="007B2976">
      <w:pPr>
        <w:numPr>
          <w:ilvl w:val="0"/>
          <w:numId w:val="21"/>
        </w:numPr>
        <w:tabs>
          <w:tab w:val="clear" w:pos="720"/>
          <w:tab w:val="num" w:pos="426"/>
        </w:tabs>
        <w:ind w:left="426"/>
        <w:rPr>
          <w:rFonts w:ascii="Arial" w:hAnsi="Arial" w:cs="Arial"/>
          <w:bCs/>
        </w:rPr>
      </w:pPr>
      <w:r>
        <w:rPr>
          <w:rFonts w:ascii="Arial" w:hAnsi="Arial" w:cs="Arial"/>
          <w:bCs/>
        </w:rPr>
        <w:t>Is any professional challenge recorded appropriately including the outcome of this?</w:t>
      </w:r>
    </w:p>
    <w:p w14:paraId="340F4726" w14:textId="77777777" w:rsidR="007B2976" w:rsidRPr="00DA6CC6" w:rsidRDefault="007B2976" w:rsidP="007B2976">
      <w:pPr>
        <w:ind w:left="426"/>
        <w:rPr>
          <w:rFonts w:ascii="Arial" w:hAnsi="Arial" w:cs="Arial"/>
          <w:bCs/>
        </w:rPr>
      </w:pPr>
    </w:p>
    <w:p w14:paraId="4A407CC9" w14:textId="77777777" w:rsidR="00150386" w:rsidRPr="00521BA7" w:rsidRDefault="00D43199" w:rsidP="007B2976">
      <w:pPr>
        <w:ind w:right="-22"/>
        <w:jc w:val="both"/>
        <w:rPr>
          <w:rFonts w:ascii="Arial" w:hAnsi="Arial" w:cs="Arial"/>
          <w:b/>
          <w:bCs/>
          <w:iCs/>
          <w:lang w:eastAsia="en-US"/>
        </w:rPr>
      </w:pPr>
      <w:r w:rsidRPr="00521BA7">
        <w:rPr>
          <w:rFonts w:ascii="Arial" w:hAnsi="Arial" w:cs="Arial"/>
          <w:b/>
          <w:bCs/>
          <w:iCs/>
          <w:lang w:val="x-none" w:eastAsia="en-US"/>
        </w:rPr>
        <w:t>Retention of child protection records</w:t>
      </w:r>
    </w:p>
    <w:p w14:paraId="27000C0E" w14:textId="77777777" w:rsidR="006B5412" w:rsidRPr="00521BA7" w:rsidRDefault="006B5412" w:rsidP="00EB6923">
      <w:pPr>
        <w:ind w:right="-22"/>
        <w:jc w:val="both"/>
        <w:rPr>
          <w:rFonts w:ascii="Arial" w:hAnsi="Arial" w:cs="Arial"/>
          <w:bCs/>
          <w:lang w:val="en-US" w:eastAsia="en-US"/>
        </w:rPr>
      </w:pPr>
    </w:p>
    <w:p w14:paraId="04C53399" w14:textId="6B024F27" w:rsidR="007D037C" w:rsidRDefault="007B2976" w:rsidP="007B2976">
      <w:pPr>
        <w:ind w:right="-22"/>
        <w:jc w:val="both"/>
        <w:rPr>
          <w:rFonts w:ascii="Arial" w:hAnsi="Arial" w:cs="Arial"/>
          <w:bCs/>
          <w:lang w:eastAsia="en-US"/>
        </w:rPr>
      </w:pPr>
      <w:r>
        <w:rPr>
          <w:rFonts w:ascii="Arial" w:hAnsi="Arial" w:cs="Arial"/>
          <w:bCs/>
          <w:lang w:eastAsia="en-US"/>
        </w:rPr>
        <w:t xml:space="preserve">It is important to have a retention policy in place for your agency/organisation.  </w:t>
      </w:r>
      <w:r w:rsidR="003E5E12" w:rsidRPr="00521BA7">
        <w:rPr>
          <w:rFonts w:ascii="Arial" w:hAnsi="Arial" w:cs="Arial"/>
          <w:bCs/>
          <w:lang w:eastAsia="en-US"/>
        </w:rPr>
        <w:t>It is recommended that child protection records are retained until a child’s 25</w:t>
      </w:r>
      <w:r w:rsidR="003E5E12" w:rsidRPr="00521BA7">
        <w:rPr>
          <w:rFonts w:ascii="Arial" w:hAnsi="Arial" w:cs="Arial"/>
          <w:bCs/>
          <w:vertAlign w:val="superscript"/>
          <w:lang w:eastAsia="en-US"/>
        </w:rPr>
        <w:t>th</w:t>
      </w:r>
      <w:r w:rsidR="003E5E12" w:rsidRPr="00521BA7">
        <w:rPr>
          <w:rFonts w:ascii="Arial" w:hAnsi="Arial" w:cs="Arial"/>
          <w:bCs/>
          <w:lang w:eastAsia="en-US"/>
        </w:rPr>
        <w:t xml:space="preserve"> birthday (6 years after the subject’s last contact with the </w:t>
      </w:r>
      <w:r>
        <w:rPr>
          <w:rFonts w:ascii="Arial" w:hAnsi="Arial" w:cs="Arial"/>
          <w:bCs/>
          <w:lang w:eastAsia="en-US"/>
        </w:rPr>
        <w:t xml:space="preserve">Local </w:t>
      </w:r>
      <w:r w:rsidR="003E5E12" w:rsidRPr="00521BA7">
        <w:rPr>
          <w:rFonts w:ascii="Arial" w:hAnsi="Arial" w:cs="Arial"/>
          <w:bCs/>
          <w:lang w:eastAsia="en-US"/>
        </w:rPr>
        <w:t xml:space="preserve">Authority). Records should then be securely disposed </w:t>
      </w:r>
      <w:proofErr w:type="gramStart"/>
      <w:r w:rsidR="003E5E12" w:rsidRPr="00521BA7">
        <w:rPr>
          <w:rFonts w:ascii="Arial" w:hAnsi="Arial" w:cs="Arial"/>
          <w:bCs/>
          <w:lang w:eastAsia="en-US"/>
        </w:rPr>
        <w:t>of</w:t>
      </w:r>
      <w:proofErr w:type="gramEnd"/>
      <w:r w:rsidR="003E5E12" w:rsidRPr="00521BA7">
        <w:rPr>
          <w:rFonts w:ascii="Arial" w:hAnsi="Arial" w:cs="Arial"/>
          <w:bCs/>
          <w:lang w:eastAsia="en-US"/>
        </w:rPr>
        <w:t xml:space="preserve"> and a record of disposal kept.  Paper records should be </w:t>
      </w:r>
      <w:r w:rsidR="00EB6923" w:rsidRPr="00521BA7">
        <w:rPr>
          <w:rFonts w:ascii="Arial" w:hAnsi="Arial" w:cs="Arial"/>
          <w:bCs/>
          <w:lang w:eastAsia="en-US"/>
        </w:rPr>
        <w:t>shredded,</w:t>
      </w:r>
      <w:r w:rsidR="003E5E12" w:rsidRPr="00521BA7">
        <w:rPr>
          <w:rFonts w:ascii="Arial" w:hAnsi="Arial" w:cs="Arial"/>
          <w:bCs/>
          <w:lang w:eastAsia="en-US"/>
        </w:rPr>
        <w:t xml:space="preserve"> and electronic records deleted. </w:t>
      </w:r>
    </w:p>
    <w:p w14:paraId="4DD82CD5" w14:textId="793CBEE4" w:rsidR="00611E21" w:rsidRDefault="00611E21" w:rsidP="007B2976">
      <w:pPr>
        <w:ind w:right="-22"/>
        <w:jc w:val="both"/>
        <w:rPr>
          <w:rFonts w:ascii="Arial" w:hAnsi="Arial" w:cs="Arial"/>
          <w:bCs/>
          <w:lang w:eastAsia="en-US"/>
        </w:rPr>
      </w:pPr>
    </w:p>
    <w:p w14:paraId="2A743707" w14:textId="6D65F25A" w:rsidR="00611E21" w:rsidRPr="00896123" w:rsidRDefault="00611E21" w:rsidP="007B2976">
      <w:pPr>
        <w:ind w:right="-22"/>
        <w:jc w:val="both"/>
        <w:rPr>
          <w:rFonts w:ascii="Arial" w:hAnsi="Arial" w:cs="Arial"/>
          <w:b/>
          <w:lang w:eastAsia="en-US"/>
        </w:rPr>
      </w:pPr>
      <w:r w:rsidRPr="00896123">
        <w:rPr>
          <w:rFonts w:ascii="Arial" w:hAnsi="Arial" w:cs="Arial"/>
          <w:b/>
          <w:lang w:eastAsia="en-US"/>
        </w:rPr>
        <w:t>Quality Assuring your Record Keeping</w:t>
      </w:r>
    </w:p>
    <w:p w14:paraId="7B0F6133" w14:textId="1810E122" w:rsidR="00611E21" w:rsidRDefault="00611E21" w:rsidP="007B2976">
      <w:pPr>
        <w:ind w:right="-22"/>
        <w:jc w:val="both"/>
        <w:rPr>
          <w:rFonts w:ascii="Arial" w:hAnsi="Arial" w:cs="Arial"/>
          <w:bCs/>
          <w:lang w:eastAsia="en-US"/>
        </w:rPr>
      </w:pPr>
    </w:p>
    <w:p w14:paraId="5A9995B7" w14:textId="76C64C43" w:rsidR="00611E21" w:rsidRPr="007B2976" w:rsidRDefault="00611E21" w:rsidP="007B2976">
      <w:pPr>
        <w:ind w:right="-22"/>
        <w:jc w:val="both"/>
        <w:rPr>
          <w:rFonts w:ascii="Arial" w:hAnsi="Arial" w:cs="Arial"/>
          <w:bCs/>
          <w:lang w:eastAsia="en-US"/>
        </w:rPr>
      </w:pPr>
      <w:r>
        <w:rPr>
          <w:rFonts w:ascii="Arial" w:hAnsi="Arial" w:cs="Arial"/>
          <w:bCs/>
          <w:lang w:eastAsia="en-US"/>
        </w:rPr>
        <w:t>This guidance includes an audit tool to support practitioners to think about the quality of your record keeping.</w:t>
      </w:r>
    </w:p>
    <w:p w14:paraId="1C592D28" w14:textId="77777777" w:rsidR="007D037C" w:rsidRPr="00521BA7" w:rsidRDefault="007D037C" w:rsidP="00B261F0">
      <w:pPr>
        <w:ind w:left="360" w:right="-22"/>
        <w:jc w:val="both"/>
        <w:rPr>
          <w:rFonts w:ascii="Arial" w:hAnsi="Arial" w:cs="Arial"/>
          <w:lang w:eastAsia="en-US"/>
        </w:rPr>
      </w:pPr>
    </w:p>
    <w:p w14:paraId="24261054" w14:textId="77777777" w:rsidR="00194F2C" w:rsidRDefault="00194F2C" w:rsidP="00DC1D76">
      <w:pPr>
        <w:ind w:right="-22"/>
        <w:jc w:val="both"/>
        <w:rPr>
          <w:rFonts w:ascii="Arial" w:hAnsi="Arial" w:cs="Arial"/>
          <w:lang w:eastAsia="en-US"/>
        </w:rPr>
        <w:sectPr w:rsidR="00194F2C">
          <w:pgSz w:w="11906" w:h="16838"/>
          <w:pgMar w:top="1440" w:right="1800" w:bottom="1440" w:left="1800" w:header="708" w:footer="708" w:gutter="0"/>
          <w:cols w:space="708"/>
          <w:docGrid w:linePitch="360"/>
        </w:sectPr>
      </w:pPr>
    </w:p>
    <w:p w14:paraId="634D3437" w14:textId="77777777" w:rsidR="00194F2C" w:rsidRPr="00521BA7" w:rsidRDefault="00194F2C" w:rsidP="00194F2C">
      <w:pPr>
        <w:spacing w:line="259" w:lineRule="auto"/>
        <w:rPr>
          <w:rFonts w:ascii="Arial" w:eastAsia="Calibri" w:hAnsi="Arial" w:cs="Arial"/>
          <w:b/>
          <w:lang w:eastAsia="en-US"/>
        </w:rPr>
      </w:pPr>
      <w:r w:rsidRPr="00521BA7">
        <w:rPr>
          <w:rFonts w:ascii="Arial" w:eastAsia="Calibri" w:hAnsi="Arial" w:cs="Arial"/>
          <w:b/>
          <w:lang w:eastAsia="en-US"/>
        </w:rPr>
        <w:lastRenderedPageBreak/>
        <w:t>Appendix 1</w:t>
      </w:r>
    </w:p>
    <w:p w14:paraId="23D909AF" w14:textId="77777777" w:rsidR="00194F2C" w:rsidRPr="00521BA7" w:rsidRDefault="00AE0161" w:rsidP="00194F2C">
      <w:pPr>
        <w:spacing w:line="259" w:lineRule="auto"/>
        <w:rPr>
          <w:rFonts w:ascii="Arial" w:eastAsia="Calibri" w:hAnsi="Arial" w:cs="Arial"/>
          <w:lang w:eastAsia="en-US"/>
        </w:rPr>
      </w:pPr>
      <w:hyperlink r:id="rId14" w:history="1">
        <w:r w:rsidR="00194F2C" w:rsidRPr="00521BA7">
          <w:rPr>
            <w:rFonts w:ascii="Arial" w:eastAsia="Calibri" w:hAnsi="Arial" w:cs="Arial"/>
            <w:color w:val="0563C1"/>
            <w:u w:val="single"/>
            <w:lang w:eastAsia="en-US"/>
          </w:rPr>
          <w:t xml:space="preserve">Safeguarding </w:t>
        </w:r>
        <w:r w:rsidR="00A54D14">
          <w:rPr>
            <w:rFonts w:ascii="Arial" w:eastAsia="Calibri" w:hAnsi="Arial" w:cs="Arial"/>
            <w:color w:val="0563C1"/>
            <w:u w:val="single"/>
            <w:lang w:eastAsia="en-US"/>
          </w:rPr>
          <w:t>R</w:t>
        </w:r>
        <w:r w:rsidR="00A54D14" w:rsidRPr="00521BA7">
          <w:rPr>
            <w:rFonts w:ascii="Arial" w:eastAsia="Calibri" w:hAnsi="Arial" w:cs="Arial"/>
            <w:color w:val="0563C1"/>
            <w:u w:val="single"/>
            <w:lang w:eastAsia="en-US"/>
          </w:rPr>
          <w:t>ecord</w:t>
        </w:r>
        <w:r w:rsidR="00A54D14">
          <w:rPr>
            <w:rFonts w:ascii="Arial" w:eastAsia="Calibri" w:hAnsi="Arial" w:cs="Arial"/>
            <w:color w:val="0563C1"/>
            <w:u w:val="single"/>
            <w:lang w:eastAsia="en-US"/>
          </w:rPr>
          <w:t xml:space="preserve"> A</w:t>
        </w:r>
        <w:r w:rsidR="00194F2C" w:rsidRPr="00521BA7">
          <w:rPr>
            <w:rFonts w:ascii="Arial" w:eastAsia="Calibri" w:hAnsi="Arial" w:cs="Arial"/>
            <w:color w:val="0563C1"/>
            <w:u w:val="single"/>
            <w:lang w:eastAsia="en-US"/>
          </w:rPr>
          <w:t xml:space="preserve">udit </w:t>
        </w:r>
        <w:r w:rsidR="00A54D14">
          <w:rPr>
            <w:rFonts w:ascii="Arial" w:eastAsia="Calibri" w:hAnsi="Arial" w:cs="Arial"/>
            <w:color w:val="0563C1"/>
            <w:u w:val="single"/>
            <w:lang w:eastAsia="en-US"/>
          </w:rPr>
          <w:t>T</w:t>
        </w:r>
        <w:r w:rsidR="00194F2C" w:rsidRPr="00521BA7">
          <w:rPr>
            <w:rFonts w:ascii="Arial" w:eastAsia="Calibri" w:hAnsi="Arial" w:cs="Arial"/>
            <w:color w:val="0563C1"/>
            <w:u w:val="single"/>
            <w:lang w:eastAsia="en-US"/>
          </w:rPr>
          <w:t>ool</w:t>
        </w:r>
      </w:hyperlink>
    </w:p>
    <w:p w14:paraId="58554109" w14:textId="77777777" w:rsidR="00194F2C" w:rsidRPr="00194F2C" w:rsidRDefault="00194F2C" w:rsidP="00194F2C">
      <w:pPr>
        <w:spacing w:line="259" w:lineRule="auto"/>
        <w:rPr>
          <w:rFonts w:ascii="Arial" w:eastAsia="Calibri" w:hAnsi="Arial" w:cs="Arial"/>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2268"/>
        <w:gridCol w:w="7999"/>
      </w:tblGrid>
      <w:tr w:rsidR="00194F2C" w:rsidRPr="00E04B6B" w14:paraId="16B71C55" w14:textId="77777777" w:rsidTr="00E04B6B">
        <w:tc>
          <w:tcPr>
            <w:tcW w:w="1696" w:type="dxa"/>
            <w:shd w:val="clear" w:color="auto" w:fill="D9D9D9"/>
          </w:tcPr>
          <w:p w14:paraId="59ACD487" w14:textId="77777777" w:rsidR="00194F2C" w:rsidRPr="00E04B6B" w:rsidRDefault="00194F2C" w:rsidP="00194F2C">
            <w:pPr>
              <w:rPr>
                <w:rFonts w:ascii="Arial" w:eastAsia="Calibri" w:hAnsi="Arial" w:cs="Arial"/>
                <w:sz w:val="22"/>
                <w:szCs w:val="22"/>
                <w:lang w:eastAsia="en-US"/>
              </w:rPr>
            </w:pPr>
            <w:r w:rsidRPr="00E04B6B">
              <w:rPr>
                <w:rFonts w:ascii="Arial" w:eastAsia="Calibri" w:hAnsi="Arial" w:cs="Arial"/>
                <w:sz w:val="22"/>
                <w:szCs w:val="22"/>
                <w:lang w:eastAsia="en-US"/>
              </w:rPr>
              <w:t>Audit Date:</w:t>
            </w:r>
          </w:p>
        </w:tc>
        <w:tc>
          <w:tcPr>
            <w:tcW w:w="1985" w:type="dxa"/>
            <w:shd w:val="clear" w:color="auto" w:fill="auto"/>
          </w:tcPr>
          <w:p w14:paraId="56622C36" w14:textId="77777777" w:rsidR="00194F2C" w:rsidRPr="00E04B6B" w:rsidRDefault="00194F2C" w:rsidP="00194F2C">
            <w:pPr>
              <w:rPr>
                <w:rFonts w:ascii="Arial" w:eastAsia="Calibri" w:hAnsi="Arial" w:cs="Arial"/>
                <w:sz w:val="22"/>
                <w:szCs w:val="22"/>
                <w:lang w:eastAsia="en-US"/>
              </w:rPr>
            </w:pPr>
          </w:p>
        </w:tc>
        <w:tc>
          <w:tcPr>
            <w:tcW w:w="2268" w:type="dxa"/>
            <w:shd w:val="clear" w:color="auto" w:fill="D9D9D9"/>
          </w:tcPr>
          <w:p w14:paraId="0F470669" w14:textId="77777777" w:rsidR="00194F2C" w:rsidRPr="00E04B6B" w:rsidRDefault="00194F2C" w:rsidP="00194F2C">
            <w:pPr>
              <w:rPr>
                <w:rFonts w:ascii="Arial" w:eastAsia="Calibri" w:hAnsi="Arial" w:cs="Arial"/>
                <w:sz w:val="22"/>
                <w:szCs w:val="22"/>
                <w:lang w:eastAsia="en-US"/>
              </w:rPr>
            </w:pPr>
            <w:r w:rsidRPr="00E04B6B">
              <w:rPr>
                <w:rFonts w:ascii="Arial" w:eastAsia="Calibri" w:hAnsi="Arial" w:cs="Arial"/>
                <w:sz w:val="22"/>
                <w:szCs w:val="22"/>
                <w:lang w:eastAsia="en-US"/>
              </w:rPr>
              <w:t>Audit completed by:</w:t>
            </w:r>
          </w:p>
        </w:tc>
        <w:tc>
          <w:tcPr>
            <w:tcW w:w="7999" w:type="dxa"/>
            <w:shd w:val="clear" w:color="auto" w:fill="auto"/>
          </w:tcPr>
          <w:p w14:paraId="32CDA81D" w14:textId="77777777" w:rsidR="00194F2C" w:rsidRPr="00E04B6B" w:rsidRDefault="00194F2C" w:rsidP="00194F2C">
            <w:pPr>
              <w:rPr>
                <w:rFonts w:ascii="Arial" w:eastAsia="Calibri" w:hAnsi="Arial" w:cs="Arial"/>
                <w:sz w:val="22"/>
                <w:szCs w:val="22"/>
                <w:lang w:eastAsia="en-US"/>
              </w:rPr>
            </w:pPr>
          </w:p>
        </w:tc>
      </w:tr>
      <w:tr w:rsidR="00194F2C" w:rsidRPr="00E04B6B" w14:paraId="18ECB266" w14:textId="77777777" w:rsidTr="00E04B6B">
        <w:tc>
          <w:tcPr>
            <w:tcW w:w="1696" w:type="dxa"/>
            <w:shd w:val="clear" w:color="auto" w:fill="D9D9D9"/>
          </w:tcPr>
          <w:p w14:paraId="09C69A69" w14:textId="77777777" w:rsidR="00194F2C" w:rsidRPr="00E04B6B" w:rsidRDefault="00194F2C" w:rsidP="00194F2C">
            <w:pPr>
              <w:rPr>
                <w:rFonts w:ascii="Arial" w:eastAsia="Calibri" w:hAnsi="Arial" w:cs="Arial"/>
                <w:sz w:val="22"/>
                <w:szCs w:val="22"/>
                <w:lang w:eastAsia="en-US"/>
              </w:rPr>
            </w:pPr>
            <w:r w:rsidRPr="00E04B6B">
              <w:rPr>
                <w:rFonts w:ascii="Arial" w:eastAsia="Calibri" w:hAnsi="Arial" w:cs="Arial"/>
                <w:sz w:val="22"/>
                <w:szCs w:val="22"/>
                <w:lang w:eastAsia="en-US"/>
              </w:rPr>
              <w:t>Name of child:</w:t>
            </w:r>
          </w:p>
        </w:tc>
        <w:tc>
          <w:tcPr>
            <w:tcW w:w="1985" w:type="dxa"/>
            <w:shd w:val="clear" w:color="auto" w:fill="auto"/>
          </w:tcPr>
          <w:p w14:paraId="231E6418" w14:textId="77777777" w:rsidR="00194F2C" w:rsidRPr="00E04B6B" w:rsidRDefault="00194F2C" w:rsidP="00194F2C">
            <w:pPr>
              <w:rPr>
                <w:rFonts w:ascii="Arial" w:eastAsia="Calibri" w:hAnsi="Arial" w:cs="Arial"/>
                <w:sz w:val="22"/>
                <w:szCs w:val="22"/>
                <w:lang w:eastAsia="en-US"/>
              </w:rPr>
            </w:pPr>
          </w:p>
        </w:tc>
        <w:tc>
          <w:tcPr>
            <w:tcW w:w="2268" w:type="dxa"/>
            <w:shd w:val="clear" w:color="auto" w:fill="D9D9D9"/>
          </w:tcPr>
          <w:p w14:paraId="5FF2BE2A" w14:textId="7AC66AAE" w:rsidR="00194F2C" w:rsidRPr="00E04B6B" w:rsidRDefault="007B2976" w:rsidP="00194F2C">
            <w:pPr>
              <w:rPr>
                <w:rFonts w:ascii="Arial" w:eastAsia="Calibri" w:hAnsi="Arial" w:cs="Arial"/>
                <w:sz w:val="22"/>
                <w:szCs w:val="22"/>
                <w:lang w:eastAsia="en-US"/>
              </w:rPr>
            </w:pPr>
            <w:r>
              <w:rPr>
                <w:rFonts w:ascii="Arial" w:eastAsia="Calibri" w:hAnsi="Arial" w:cs="Arial"/>
                <w:sz w:val="22"/>
                <w:szCs w:val="22"/>
                <w:lang w:eastAsia="en-US"/>
              </w:rPr>
              <w:t>Safeguarding Lead</w:t>
            </w:r>
            <w:r w:rsidR="00194F2C" w:rsidRPr="00E04B6B">
              <w:rPr>
                <w:rFonts w:ascii="Arial" w:eastAsia="Calibri" w:hAnsi="Arial" w:cs="Arial"/>
                <w:sz w:val="22"/>
                <w:szCs w:val="22"/>
                <w:lang w:eastAsia="en-US"/>
              </w:rPr>
              <w:t>:</w:t>
            </w:r>
          </w:p>
        </w:tc>
        <w:tc>
          <w:tcPr>
            <w:tcW w:w="7999" w:type="dxa"/>
            <w:shd w:val="clear" w:color="auto" w:fill="auto"/>
          </w:tcPr>
          <w:p w14:paraId="7E763C1A" w14:textId="77777777" w:rsidR="00194F2C" w:rsidRPr="00E04B6B" w:rsidRDefault="00194F2C" w:rsidP="00194F2C">
            <w:pPr>
              <w:rPr>
                <w:rFonts w:ascii="Arial" w:eastAsia="Calibri" w:hAnsi="Arial" w:cs="Arial"/>
                <w:sz w:val="22"/>
                <w:szCs w:val="22"/>
                <w:lang w:eastAsia="en-US"/>
              </w:rPr>
            </w:pPr>
          </w:p>
        </w:tc>
      </w:tr>
    </w:tbl>
    <w:p w14:paraId="4B84BDC2" w14:textId="77777777" w:rsidR="00194F2C" w:rsidRPr="00194F2C" w:rsidRDefault="00194F2C" w:rsidP="00194F2C">
      <w:pPr>
        <w:tabs>
          <w:tab w:val="left" w:pos="6882"/>
        </w:tabs>
        <w:spacing w:line="259" w:lineRule="auto"/>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134"/>
        <w:gridCol w:w="4678"/>
        <w:gridCol w:w="4455"/>
      </w:tblGrid>
      <w:tr w:rsidR="00194F2C" w:rsidRPr="00194F2C" w14:paraId="15BB1169" w14:textId="77777777" w:rsidTr="00DC1D76">
        <w:trPr>
          <w:tblHeader/>
        </w:trPr>
        <w:tc>
          <w:tcPr>
            <w:tcW w:w="3681" w:type="dxa"/>
            <w:shd w:val="clear" w:color="auto" w:fill="D9D9D9"/>
          </w:tcPr>
          <w:p w14:paraId="3E7098FD" w14:textId="77777777" w:rsidR="00194F2C" w:rsidRPr="00194F2C" w:rsidRDefault="00194F2C" w:rsidP="00194F2C">
            <w:pPr>
              <w:spacing w:after="160" w:line="259" w:lineRule="auto"/>
              <w:rPr>
                <w:rFonts w:ascii="Arial" w:eastAsia="Calibri" w:hAnsi="Arial" w:cs="Arial"/>
                <w:b/>
                <w:bCs/>
                <w:sz w:val="22"/>
                <w:szCs w:val="22"/>
                <w:lang w:eastAsia="en-US"/>
              </w:rPr>
            </w:pPr>
            <w:r w:rsidRPr="00194F2C">
              <w:rPr>
                <w:rFonts w:ascii="Arial" w:eastAsia="Calibri" w:hAnsi="Arial" w:cs="Arial"/>
                <w:b/>
                <w:bCs/>
                <w:sz w:val="22"/>
                <w:szCs w:val="22"/>
                <w:lang w:eastAsia="en-US"/>
              </w:rPr>
              <w:t>Does the file/child’s electronic record include</w:t>
            </w:r>
            <w:r w:rsidR="00A54D14">
              <w:rPr>
                <w:rFonts w:ascii="Arial" w:eastAsia="Calibri" w:hAnsi="Arial" w:cs="Arial"/>
                <w:b/>
                <w:bCs/>
                <w:sz w:val="22"/>
                <w:szCs w:val="22"/>
                <w:lang w:eastAsia="en-US"/>
              </w:rPr>
              <w:t xml:space="preserve"> the following?</w:t>
            </w:r>
          </w:p>
        </w:tc>
        <w:tc>
          <w:tcPr>
            <w:tcW w:w="1134" w:type="dxa"/>
            <w:shd w:val="clear" w:color="auto" w:fill="D9D9D9"/>
          </w:tcPr>
          <w:p w14:paraId="00A9EFC4" w14:textId="77777777" w:rsidR="00194F2C" w:rsidRPr="00194F2C" w:rsidRDefault="00194F2C" w:rsidP="00194F2C">
            <w:pPr>
              <w:spacing w:after="160" w:line="259" w:lineRule="auto"/>
              <w:rPr>
                <w:rFonts w:ascii="Arial" w:eastAsia="Calibri" w:hAnsi="Arial" w:cs="Arial"/>
                <w:b/>
                <w:bCs/>
                <w:sz w:val="22"/>
                <w:szCs w:val="22"/>
                <w:lang w:eastAsia="en-US"/>
              </w:rPr>
            </w:pPr>
            <w:r w:rsidRPr="00194F2C">
              <w:rPr>
                <w:rFonts w:ascii="Arial" w:eastAsia="Calibri" w:hAnsi="Arial" w:cs="Arial"/>
                <w:b/>
                <w:bCs/>
                <w:sz w:val="22"/>
                <w:szCs w:val="22"/>
                <w:lang w:eastAsia="en-US"/>
              </w:rPr>
              <w:t>Yes/No?</w:t>
            </w:r>
          </w:p>
        </w:tc>
        <w:tc>
          <w:tcPr>
            <w:tcW w:w="4678" w:type="dxa"/>
            <w:shd w:val="clear" w:color="auto" w:fill="D9D9D9"/>
          </w:tcPr>
          <w:p w14:paraId="125FDB1E" w14:textId="77777777" w:rsidR="00194F2C" w:rsidRPr="00194F2C" w:rsidRDefault="00194F2C" w:rsidP="00194F2C">
            <w:pPr>
              <w:spacing w:after="160" w:line="259" w:lineRule="auto"/>
              <w:rPr>
                <w:rFonts w:ascii="Arial" w:eastAsia="Calibri" w:hAnsi="Arial" w:cs="Arial"/>
                <w:b/>
                <w:bCs/>
                <w:sz w:val="22"/>
                <w:szCs w:val="22"/>
                <w:lang w:eastAsia="en-US"/>
              </w:rPr>
            </w:pPr>
            <w:r w:rsidRPr="00194F2C">
              <w:rPr>
                <w:rFonts w:ascii="Arial" w:eastAsia="Calibri" w:hAnsi="Arial" w:cs="Arial"/>
                <w:b/>
                <w:bCs/>
                <w:sz w:val="22"/>
                <w:szCs w:val="22"/>
                <w:lang w:eastAsia="en-US"/>
              </w:rPr>
              <w:t>Commentary (include areas for development as well as good practice):</w:t>
            </w:r>
          </w:p>
        </w:tc>
        <w:tc>
          <w:tcPr>
            <w:tcW w:w="4455" w:type="dxa"/>
            <w:shd w:val="clear" w:color="auto" w:fill="D9D9D9"/>
          </w:tcPr>
          <w:p w14:paraId="0265C81F" w14:textId="77777777" w:rsidR="00194F2C" w:rsidRPr="00194F2C" w:rsidRDefault="00194F2C" w:rsidP="00194F2C">
            <w:pPr>
              <w:spacing w:after="160" w:line="259" w:lineRule="auto"/>
              <w:rPr>
                <w:rFonts w:ascii="Arial" w:eastAsia="Calibri" w:hAnsi="Arial" w:cs="Arial"/>
                <w:b/>
                <w:bCs/>
                <w:sz w:val="22"/>
                <w:szCs w:val="22"/>
                <w:lang w:eastAsia="en-US"/>
              </w:rPr>
            </w:pPr>
            <w:r w:rsidRPr="00194F2C">
              <w:rPr>
                <w:rFonts w:ascii="Arial" w:eastAsia="Calibri" w:hAnsi="Arial" w:cs="Arial"/>
                <w:b/>
                <w:bCs/>
                <w:sz w:val="22"/>
                <w:szCs w:val="22"/>
                <w:lang w:eastAsia="en-US"/>
              </w:rPr>
              <w:t>Actions identified:</w:t>
            </w:r>
          </w:p>
        </w:tc>
      </w:tr>
      <w:tr w:rsidR="0063785E" w:rsidRPr="00194F2C" w14:paraId="0B69C9F3" w14:textId="77777777" w:rsidTr="00DC1D76">
        <w:tc>
          <w:tcPr>
            <w:tcW w:w="13948" w:type="dxa"/>
            <w:gridSpan w:val="4"/>
            <w:tcBorders>
              <w:top w:val="single" w:sz="4" w:space="0" w:color="auto"/>
              <w:left w:val="single" w:sz="4" w:space="0" w:color="auto"/>
              <w:bottom w:val="single" w:sz="4" w:space="0" w:color="auto"/>
              <w:right w:val="single" w:sz="4" w:space="0" w:color="auto"/>
            </w:tcBorders>
            <w:shd w:val="clear" w:color="auto" w:fill="E2EFD9"/>
          </w:tcPr>
          <w:p w14:paraId="4497B78F" w14:textId="77777777" w:rsidR="0063785E" w:rsidRPr="00DC1D76" w:rsidRDefault="0063785E" w:rsidP="00DC1D76">
            <w:pPr>
              <w:numPr>
                <w:ilvl w:val="0"/>
                <w:numId w:val="27"/>
              </w:numPr>
              <w:spacing w:after="160" w:line="259" w:lineRule="auto"/>
              <w:rPr>
                <w:rFonts w:ascii="Arial" w:eastAsia="Calibri" w:hAnsi="Arial" w:cs="Arial"/>
                <w:b/>
                <w:bCs/>
                <w:sz w:val="22"/>
                <w:szCs w:val="22"/>
                <w:lang w:eastAsia="en-US"/>
              </w:rPr>
            </w:pPr>
            <w:r w:rsidRPr="00DC1D76">
              <w:rPr>
                <w:rFonts w:ascii="Arial" w:eastAsia="Calibri" w:hAnsi="Arial" w:cs="Arial"/>
                <w:b/>
                <w:bCs/>
                <w:sz w:val="22"/>
                <w:szCs w:val="22"/>
                <w:lang w:eastAsia="en-US"/>
              </w:rPr>
              <w:t>Contents</w:t>
            </w:r>
          </w:p>
        </w:tc>
      </w:tr>
      <w:tr w:rsidR="00194F2C" w:rsidRPr="00194F2C" w14:paraId="3C5A6D27" w14:textId="77777777" w:rsidTr="00E04B6B">
        <w:tc>
          <w:tcPr>
            <w:tcW w:w="3681" w:type="dxa"/>
            <w:tcBorders>
              <w:top w:val="single" w:sz="4" w:space="0" w:color="auto"/>
              <w:left w:val="single" w:sz="4" w:space="0" w:color="auto"/>
              <w:bottom w:val="single" w:sz="4" w:space="0" w:color="auto"/>
              <w:right w:val="single" w:sz="4" w:space="0" w:color="auto"/>
            </w:tcBorders>
          </w:tcPr>
          <w:p w14:paraId="747514BD"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A chronology</w:t>
            </w:r>
          </w:p>
        </w:tc>
        <w:tc>
          <w:tcPr>
            <w:tcW w:w="1134" w:type="dxa"/>
            <w:tcBorders>
              <w:top w:val="single" w:sz="4" w:space="0" w:color="auto"/>
              <w:left w:val="single" w:sz="4" w:space="0" w:color="auto"/>
              <w:bottom w:val="single" w:sz="4" w:space="0" w:color="auto"/>
              <w:right w:val="single" w:sz="4" w:space="0" w:color="auto"/>
            </w:tcBorders>
          </w:tcPr>
          <w:p w14:paraId="4AA98FF8"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6604F9EE"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67F4FB52"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27C59ED4" w14:textId="77777777" w:rsidTr="00E04B6B">
        <w:tc>
          <w:tcPr>
            <w:tcW w:w="3681" w:type="dxa"/>
            <w:tcBorders>
              <w:top w:val="single" w:sz="4" w:space="0" w:color="auto"/>
              <w:left w:val="single" w:sz="4" w:space="0" w:color="auto"/>
              <w:bottom w:val="single" w:sz="4" w:space="0" w:color="auto"/>
              <w:right w:val="single" w:sz="4" w:space="0" w:color="auto"/>
            </w:tcBorders>
          </w:tcPr>
          <w:p w14:paraId="741A4E60"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Front sheet</w:t>
            </w:r>
          </w:p>
        </w:tc>
        <w:tc>
          <w:tcPr>
            <w:tcW w:w="1134" w:type="dxa"/>
            <w:tcBorders>
              <w:top w:val="single" w:sz="4" w:space="0" w:color="auto"/>
              <w:left w:val="single" w:sz="4" w:space="0" w:color="auto"/>
              <w:bottom w:val="single" w:sz="4" w:space="0" w:color="auto"/>
              <w:right w:val="single" w:sz="4" w:space="0" w:color="auto"/>
            </w:tcBorders>
          </w:tcPr>
          <w:p w14:paraId="303DB794"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4AB88899"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245D3BA3" w14:textId="77777777" w:rsidR="00194F2C" w:rsidRPr="00194F2C" w:rsidRDefault="00194F2C" w:rsidP="00194F2C">
            <w:pPr>
              <w:spacing w:after="160" w:line="259" w:lineRule="auto"/>
              <w:rPr>
                <w:rFonts w:ascii="Arial" w:eastAsia="Calibri" w:hAnsi="Arial" w:cs="Arial"/>
                <w:sz w:val="22"/>
                <w:szCs w:val="22"/>
                <w:lang w:eastAsia="en-US"/>
              </w:rPr>
            </w:pPr>
          </w:p>
        </w:tc>
      </w:tr>
      <w:tr w:rsidR="00BF5E73" w:rsidRPr="00194F2C" w14:paraId="7655E4CC" w14:textId="77777777" w:rsidTr="00E04B6B">
        <w:tc>
          <w:tcPr>
            <w:tcW w:w="3681" w:type="dxa"/>
            <w:tcBorders>
              <w:top w:val="single" w:sz="4" w:space="0" w:color="auto"/>
              <w:left w:val="single" w:sz="4" w:space="0" w:color="auto"/>
              <w:bottom w:val="single" w:sz="4" w:space="0" w:color="auto"/>
              <w:right w:val="single" w:sz="4" w:space="0" w:color="auto"/>
            </w:tcBorders>
          </w:tcPr>
          <w:p w14:paraId="56BCC3CC" w14:textId="6F024E7E" w:rsidR="00BF5E73" w:rsidRPr="00194F2C" w:rsidRDefault="00BF5E73" w:rsidP="00194F2C">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t>Up to date contact details for all parents</w:t>
            </w:r>
          </w:p>
        </w:tc>
        <w:tc>
          <w:tcPr>
            <w:tcW w:w="1134" w:type="dxa"/>
            <w:tcBorders>
              <w:top w:val="single" w:sz="4" w:space="0" w:color="auto"/>
              <w:left w:val="single" w:sz="4" w:space="0" w:color="auto"/>
              <w:bottom w:val="single" w:sz="4" w:space="0" w:color="auto"/>
              <w:right w:val="single" w:sz="4" w:space="0" w:color="auto"/>
            </w:tcBorders>
          </w:tcPr>
          <w:p w14:paraId="22B049C5" w14:textId="77777777" w:rsidR="00BF5E73" w:rsidRPr="00194F2C" w:rsidRDefault="00BF5E73"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600ACA2E" w14:textId="77777777" w:rsidR="00BF5E73" w:rsidRPr="00194F2C" w:rsidRDefault="00BF5E73"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18FB28B8" w14:textId="77777777" w:rsidR="00BF5E73" w:rsidRPr="00194F2C" w:rsidRDefault="00BF5E73" w:rsidP="00194F2C">
            <w:pPr>
              <w:spacing w:after="160" w:line="259" w:lineRule="auto"/>
              <w:rPr>
                <w:rFonts w:ascii="Arial" w:eastAsia="Calibri" w:hAnsi="Arial" w:cs="Arial"/>
                <w:sz w:val="22"/>
                <w:szCs w:val="22"/>
                <w:lang w:eastAsia="en-US"/>
              </w:rPr>
            </w:pPr>
          </w:p>
        </w:tc>
      </w:tr>
      <w:tr w:rsidR="00194F2C" w:rsidRPr="00194F2C" w14:paraId="00C6C2F9" w14:textId="77777777" w:rsidTr="00E04B6B">
        <w:tc>
          <w:tcPr>
            <w:tcW w:w="3681" w:type="dxa"/>
            <w:tcBorders>
              <w:top w:val="single" w:sz="4" w:space="0" w:color="auto"/>
              <w:left w:val="single" w:sz="4" w:space="0" w:color="auto"/>
              <w:bottom w:val="single" w:sz="4" w:space="0" w:color="auto"/>
              <w:right w:val="single" w:sz="4" w:space="0" w:color="auto"/>
            </w:tcBorders>
          </w:tcPr>
          <w:p w14:paraId="636AF0D9"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Copies of referrals</w:t>
            </w:r>
          </w:p>
        </w:tc>
        <w:tc>
          <w:tcPr>
            <w:tcW w:w="1134" w:type="dxa"/>
            <w:tcBorders>
              <w:top w:val="single" w:sz="4" w:space="0" w:color="auto"/>
              <w:left w:val="single" w:sz="4" w:space="0" w:color="auto"/>
              <w:bottom w:val="single" w:sz="4" w:space="0" w:color="auto"/>
              <w:right w:val="single" w:sz="4" w:space="0" w:color="auto"/>
            </w:tcBorders>
          </w:tcPr>
          <w:p w14:paraId="18A699C3"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4A659B04"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36F8C5BD"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62C1D055" w14:textId="77777777" w:rsidTr="00E04B6B">
        <w:tc>
          <w:tcPr>
            <w:tcW w:w="3681" w:type="dxa"/>
            <w:tcBorders>
              <w:top w:val="single" w:sz="4" w:space="0" w:color="auto"/>
              <w:left w:val="single" w:sz="4" w:space="0" w:color="auto"/>
              <w:bottom w:val="single" w:sz="4" w:space="0" w:color="auto"/>
              <w:right w:val="single" w:sz="4" w:space="0" w:color="auto"/>
            </w:tcBorders>
          </w:tcPr>
          <w:p w14:paraId="64327FBB"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Invitations to child protection conferences/rapid network meetings and core group meetings</w:t>
            </w:r>
          </w:p>
        </w:tc>
        <w:tc>
          <w:tcPr>
            <w:tcW w:w="1134" w:type="dxa"/>
            <w:tcBorders>
              <w:top w:val="single" w:sz="4" w:space="0" w:color="auto"/>
              <w:left w:val="single" w:sz="4" w:space="0" w:color="auto"/>
              <w:bottom w:val="single" w:sz="4" w:space="0" w:color="auto"/>
              <w:right w:val="single" w:sz="4" w:space="0" w:color="auto"/>
            </w:tcBorders>
          </w:tcPr>
          <w:p w14:paraId="005B0866"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3F5DD95E"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0E68BA5A"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2EBC6D0F" w14:textId="77777777" w:rsidTr="00E04B6B">
        <w:tc>
          <w:tcPr>
            <w:tcW w:w="3681" w:type="dxa"/>
            <w:tcBorders>
              <w:top w:val="single" w:sz="4" w:space="0" w:color="auto"/>
              <w:left w:val="single" w:sz="4" w:space="0" w:color="auto"/>
              <w:bottom w:val="single" w:sz="4" w:space="0" w:color="auto"/>
              <w:right w:val="single" w:sz="4" w:space="0" w:color="auto"/>
            </w:tcBorders>
          </w:tcPr>
          <w:p w14:paraId="40622B37"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Copies of reports to conference</w:t>
            </w:r>
          </w:p>
        </w:tc>
        <w:tc>
          <w:tcPr>
            <w:tcW w:w="1134" w:type="dxa"/>
            <w:tcBorders>
              <w:top w:val="single" w:sz="4" w:space="0" w:color="auto"/>
              <w:left w:val="single" w:sz="4" w:space="0" w:color="auto"/>
              <w:bottom w:val="single" w:sz="4" w:space="0" w:color="auto"/>
              <w:right w:val="single" w:sz="4" w:space="0" w:color="auto"/>
            </w:tcBorders>
          </w:tcPr>
          <w:p w14:paraId="1120AAC2"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2D439CC9"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15E2895D"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7874690B" w14:textId="77777777" w:rsidTr="00E04B6B">
        <w:tc>
          <w:tcPr>
            <w:tcW w:w="3681" w:type="dxa"/>
            <w:tcBorders>
              <w:top w:val="single" w:sz="4" w:space="0" w:color="auto"/>
              <w:left w:val="single" w:sz="4" w:space="0" w:color="auto"/>
              <w:bottom w:val="single" w:sz="4" w:space="0" w:color="auto"/>
              <w:right w:val="single" w:sz="4" w:space="0" w:color="auto"/>
            </w:tcBorders>
          </w:tcPr>
          <w:p w14:paraId="0DB09BBD"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Minutes</w:t>
            </w:r>
            <w:r w:rsidR="007F5A36">
              <w:rPr>
                <w:rFonts w:ascii="Arial" w:eastAsia="Calibri" w:hAnsi="Arial" w:cs="Arial"/>
                <w:sz w:val="22"/>
                <w:szCs w:val="22"/>
                <w:lang w:eastAsia="en-US"/>
              </w:rPr>
              <w:t>/notes</w:t>
            </w:r>
            <w:r w:rsidRPr="00194F2C">
              <w:rPr>
                <w:rFonts w:ascii="Arial" w:eastAsia="Calibri" w:hAnsi="Arial" w:cs="Arial"/>
                <w:sz w:val="22"/>
                <w:szCs w:val="22"/>
                <w:lang w:eastAsia="en-US"/>
              </w:rPr>
              <w:t xml:space="preserve"> of multi-agency meetings including strategy discussions</w:t>
            </w:r>
          </w:p>
        </w:tc>
        <w:tc>
          <w:tcPr>
            <w:tcW w:w="1134" w:type="dxa"/>
            <w:tcBorders>
              <w:top w:val="single" w:sz="4" w:space="0" w:color="auto"/>
              <w:left w:val="single" w:sz="4" w:space="0" w:color="auto"/>
              <w:bottom w:val="single" w:sz="4" w:space="0" w:color="auto"/>
              <w:right w:val="single" w:sz="4" w:space="0" w:color="auto"/>
            </w:tcBorders>
          </w:tcPr>
          <w:p w14:paraId="4B53597B"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579CA9E2"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302E3A04"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7BCC37E9" w14:textId="77777777" w:rsidTr="00E04B6B">
        <w:tc>
          <w:tcPr>
            <w:tcW w:w="3681" w:type="dxa"/>
            <w:tcBorders>
              <w:top w:val="single" w:sz="4" w:space="0" w:color="auto"/>
              <w:left w:val="single" w:sz="4" w:space="0" w:color="auto"/>
              <w:bottom w:val="single" w:sz="4" w:space="0" w:color="auto"/>
              <w:right w:val="single" w:sz="4" w:space="0" w:color="auto"/>
            </w:tcBorders>
          </w:tcPr>
          <w:p w14:paraId="24EEB0AD"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Records of </w:t>
            </w:r>
            <w:r w:rsidR="00996D88">
              <w:rPr>
                <w:rFonts w:ascii="Arial" w:eastAsia="Calibri" w:hAnsi="Arial" w:cs="Arial"/>
                <w:sz w:val="22"/>
                <w:szCs w:val="22"/>
                <w:lang w:eastAsia="en-US"/>
              </w:rPr>
              <w:t xml:space="preserve">all relevant </w:t>
            </w:r>
            <w:r w:rsidRPr="00194F2C">
              <w:rPr>
                <w:rFonts w:ascii="Arial" w:eastAsia="Calibri" w:hAnsi="Arial" w:cs="Arial"/>
                <w:sz w:val="22"/>
                <w:szCs w:val="22"/>
                <w:lang w:eastAsia="en-US"/>
              </w:rPr>
              <w:t>telephone conversations</w:t>
            </w:r>
            <w:r w:rsidR="00996D88">
              <w:rPr>
                <w:rFonts w:ascii="Arial" w:eastAsia="Calibri" w:hAnsi="Arial" w:cs="Arial"/>
                <w:sz w:val="22"/>
                <w:szCs w:val="22"/>
                <w:lang w:eastAsia="en-US"/>
              </w:rPr>
              <w:t>, meetings and e-mail correspondence</w:t>
            </w:r>
          </w:p>
        </w:tc>
        <w:tc>
          <w:tcPr>
            <w:tcW w:w="1134" w:type="dxa"/>
            <w:tcBorders>
              <w:top w:val="single" w:sz="4" w:space="0" w:color="auto"/>
              <w:left w:val="single" w:sz="4" w:space="0" w:color="auto"/>
              <w:bottom w:val="single" w:sz="4" w:space="0" w:color="auto"/>
              <w:right w:val="single" w:sz="4" w:space="0" w:color="auto"/>
            </w:tcBorders>
          </w:tcPr>
          <w:p w14:paraId="73FCA30D"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3E08317E"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5B5F8DB5" w14:textId="77777777" w:rsidR="00194F2C" w:rsidRPr="00194F2C" w:rsidRDefault="00194F2C" w:rsidP="00194F2C">
            <w:pPr>
              <w:spacing w:after="160" w:line="259" w:lineRule="auto"/>
              <w:rPr>
                <w:rFonts w:ascii="Arial" w:eastAsia="Calibri" w:hAnsi="Arial" w:cs="Arial"/>
                <w:sz w:val="22"/>
                <w:szCs w:val="22"/>
                <w:lang w:eastAsia="en-US"/>
              </w:rPr>
            </w:pPr>
          </w:p>
        </w:tc>
      </w:tr>
      <w:tr w:rsidR="001B0B49" w:rsidRPr="00194F2C" w14:paraId="01874A4A" w14:textId="77777777" w:rsidTr="00E04B6B">
        <w:tc>
          <w:tcPr>
            <w:tcW w:w="3681" w:type="dxa"/>
            <w:tcBorders>
              <w:top w:val="single" w:sz="4" w:space="0" w:color="auto"/>
              <w:left w:val="single" w:sz="4" w:space="0" w:color="auto"/>
              <w:bottom w:val="single" w:sz="4" w:space="0" w:color="auto"/>
              <w:right w:val="single" w:sz="4" w:space="0" w:color="auto"/>
            </w:tcBorders>
          </w:tcPr>
          <w:p w14:paraId="6489D9B5" w14:textId="366874A6" w:rsidR="001B0B49" w:rsidRPr="00194F2C" w:rsidRDefault="001B0B49" w:rsidP="00194F2C">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lastRenderedPageBreak/>
              <w:t xml:space="preserve">Copies of the most up to date plan for the child </w:t>
            </w:r>
            <w:r w:rsidR="00B54128">
              <w:rPr>
                <w:rFonts w:ascii="Arial" w:eastAsia="Calibri" w:hAnsi="Arial" w:cs="Arial"/>
                <w:sz w:val="22"/>
                <w:szCs w:val="22"/>
                <w:lang w:eastAsia="en-US"/>
              </w:rPr>
              <w:t>e.g.,</w:t>
            </w:r>
            <w:r>
              <w:rPr>
                <w:rFonts w:ascii="Arial" w:eastAsia="Calibri" w:hAnsi="Arial" w:cs="Arial"/>
                <w:sz w:val="22"/>
                <w:szCs w:val="22"/>
                <w:lang w:eastAsia="en-US"/>
              </w:rPr>
              <w:t xml:space="preserve"> a CP, </w:t>
            </w:r>
            <w:proofErr w:type="spellStart"/>
            <w:r>
              <w:rPr>
                <w:rFonts w:ascii="Arial" w:eastAsia="Calibri" w:hAnsi="Arial" w:cs="Arial"/>
                <w:sz w:val="22"/>
                <w:szCs w:val="22"/>
                <w:lang w:eastAsia="en-US"/>
              </w:rPr>
              <w:t>CiN</w:t>
            </w:r>
            <w:proofErr w:type="spellEnd"/>
            <w:r w:rsidR="00B374DB">
              <w:rPr>
                <w:rFonts w:ascii="Arial" w:eastAsia="Calibri" w:hAnsi="Arial" w:cs="Arial"/>
                <w:sz w:val="22"/>
                <w:szCs w:val="22"/>
                <w:lang w:eastAsia="en-US"/>
              </w:rPr>
              <w:t>, FSP</w:t>
            </w:r>
            <w:r>
              <w:rPr>
                <w:rFonts w:ascii="Arial" w:eastAsia="Calibri" w:hAnsi="Arial" w:cs="Arial"/>
                <w:sz w:val="22"/>
                <w:szCs w:val="22"/>
                <w:lang w:eastAsia="en-US"/>
              </w:rPr>
              <w:t xml:space="preserve"> or </w:t>
            </w:r>
            <w:r w:rsidR="00F04720">
              <w:rPr>
                <w:rFonts w:ascii="Arial" w:eastAsia="Calibri" w:hAnsi="Arial" w:cs="Arial"/>
                <w:sz w:val="22"/>
                <w:szCs w:val="22"/>
                <w:lang w:eastAsia="en-US"/>
              </w:rPr>
              <w:t xml:space="preserve">Early Help </w:t>
            </w:r>
            <w:r>
              <w:rPr>
                <w:rFonts w:ascii="Arial" w:eastAsia="Calibri" w:hAnsi="Arial" w:cs="Arial"/>
                <w:sz w:val="22"/>
                <w:szCs w:val="22"/>
                <w:lang w:eastAsia="en-US"/>
              </w:rPr>
              <w:t>Plan</w:t>
            </w:r>
          </w:p>
        </w:tc>
        <w:tc>
          <w:tcPr>
            <w:tcW w:w="1134" w:type="dxa"/>
            <w:tcBorders>
              <w:top w:val="single" w:sz="4" w:space="0" w:color="auto"/>
              <w:left w:val="single" w:sz="4" w:space="0" w:color="auto"/>
              <w:bottom w:val="single" w:sz="4" w:space="0" w:color="auto"/>
              <w:right w:val="single" w:sz="4" w:space="0" w:color="auto"/>
            </w:tcBorders>
          </w:tcPr>
          <w:p w14:paraId="1771DC88" w14:textId="77777777" w:rsidR="001B0B49" w:rsidRPr="00194F2C" w:rsidRDefault="001B0B49"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062616D7" w14:textId="77777777" w:rsidR="001B0B49" w:rsidRPr="00194F2C" w:rsidRDefault="001B0B49"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7E46E9E1" w14:textId="77777777" w:rsidR="001B0B49" w:rsidRPr="00194F2C" w:rsidRDefault="001B0B49" w:rsidP="00194F2C">
            <w:pPr>
              <w:spacing w:after="160" w:line="259" w:lineRule="auto"/>
              <w:rPr>
                <w:rFonts w:ascii="Arial" w:eastAsia="Calibri" w:hAnsi="Arial" w:cs="Arial"/>
                <w:sz w:val="22"/>
                <w:szCs w:val="22"/>
                <w:lang w:eastAsia="en-US"/>
              </w:rPr>
            </w:pPr>
          </w:p>
        </w:tc>
      </w:tr>
      <w:tr w:rsidR="00194F2C" w:rsidRPr="00194F2C" w14:paraId="169BE06D" w14:textId="77777777" w:rsidTr="00E04B6B">
        <w:tc>
          <w:tcPr>
            <w:tcW w:w="3681" w:type="dxa"/>
            <w:tcBorders>
              <w:top w:val="single" w:sz="4" w:space="0" w:color="auto"/>
              <w:left w:val="single" w:sz="4" w:space="0" w:color="auto"/>
              <w:bottom w:val="single" w:sz="4" w:space="0" w:color="auto"/>
              <w:right w:val="single" w:sz="4" w:space="0" w:color="auto"/>
            </w:tcBorders>
          </w:tcPr>
          <w:p w14:paraId="3E399B93"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Are records stored securely?</w:t>
            </w:r>
          </w:p>
        </w:tc>
        <w:tc>
          <w:tcPr>
            <w:tcW w:w="1134" w:type="dxa"/>
            <w:tcBorders>
              <w:top w:val="single" w:sz="4" w:space="0" w:color="auto"/>
              <w:left w:val="single" w:sz="4" w:space="0" w:color="auto"/>
              <w:bottom w:val="single" w:sz="4" w:space="0" w:color="auto"/>
              <w:right w:val="single" w:sz="4" w:space="0" w:color="auto"/>
            </w:tcBorders>
          </w:tcPr>
          <w:p w14:paraId="43123410"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2C643111"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1ABB1831" w14:textId="77777777" w:rsidR="00194F2C" w:rsidRPr="00194F2C" w:rsidRDefault="00194F2C" w:rsidP="00194F2C">
            <w:pPr>
              <w:spacing w:after="160" w:line="259" w:lineRule="auto"/>
              <w:rPr>
                <w:rFonts w:ascii="Arial" w:eastAsia="Calibri" w:hAnsi="Arial" w:cs="Arial"/>
                <w:sz w:val="22"/>
                <w:szCs w:val="22"/>
                <w:lang w:eastAsia="en-US"/>
              </w:rPr>
            </w:pPr>
          </w:p>
        </w:tc>
      </w:tr>
      <w:tr w:rsidR="0063785E" w:rsidRPr="00194F2C" w14:paraId="3B443217" w14:textId="77777777" w:rsidTr="00DC1D76">
        <w:tc>
          <w:tcPr>
            <w:tcW w:w="13948" w:type="dxa"/>
            <w:gridSpan w:val="4"/>
            <w:tcBorders>
              <w:top w:val="single" w:sz="4" w:space="0" w:color="auto"/>
              <w:left w:val="single" w:sz="4" w:space="0" w:color="auto"/>
              <w:bottom w:val="single" w:sz="4" w:space="0" w:color="auto"/>
              <w:right w:val="single" w:sz="4" w:space="0" w:color="auto"/>
            </w:tcBorders>
            <w:shd w:val="clear" w:color="auto" w:fill="E2EFD9"/>
          </w:tcPr>
          <w:p w14:paraId="74FD7A27" w14:textId="77777777" w:rsidR="0063785E" w:rsidRPr="00DC1D76" w:rsidRDefault="0063785E" w:rsidP="00B3331C">
            <w:pPr>
              <w:numPr>
                <w:ilvl w:val="0"/>
                <w:numId w:val="27"/>
              </w:numPr>
              <w:spacing w:after="160" w:line="259" w:lineRule="auto"/>
              <w:rPr>
                <w:rFonts w:ascii="Arial" w:eastAsia="Calibri" w:hAnsi="Arial" w:cs="Arial"/>
                <w:b/>
                <w:bCs/>
                <w:sz w:val="22"/>
                <w:szCs w:val="22"/>
                <w:lang w:eastAsia="en-US"/>
              </w:rPr>
            </w:pPr>
            <w:r w:rsidRPr="00DC1D76">
              <w:rPr>
                <w:rFonts w:ascii="Arial" w:eastAsia="Calibri" w:hAnsi="Arial" w:cs="Arial"/>
                <w:b/>
                <w:bCs/>
                <w:sz w:val="22"/>
                <w:szCs w:val="22"/>
                <w:lang w:eastAsia="en-US"/>
              </w:rPr>
              <w:t>Format</w:t>
            </w:r>
          </w:p>
        </w:tc>
      </w:tr>
      <w:tr w:rsidR="00194F2C" w:rsidRPr="00194F2C" w14:paraId="648D8D0E" w14:textId="77777777" w:rsidTr="00E04B6B">
        <w:tc>
          <w:tcPr>
            <w:tcW w:w="3681" w:type="dxa"/>
            <w:tcBorders>
              <w:top w:val="single" w:sz="4" w:space="0" w:color="auto"/>
              <w:left w:val="single" w:sz="4" w:space="0" w:color="auto"/>
              <w:bottom w:val="single" w:sz="4" w:space="0" w:color="auto"/>
              <w:right w:val="single" w:sz="4" w:space="0" w:color="auto"/>
            </w:tcBorders>
          </w:tcPr>
          <w:p w14:paraId="42426303"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Is the child clearly identified within the records?</w:t>
            </w:r>
          </w:p>
        </w:tc>
        <w:tc>
          <w:tcPr>
            <w:tcW w:w="1134" w:type="dxa"/>
            <w:tcBorders>
              <w:top w:val="single" w:sz="4" w:space="0" w:color="auto"/>
              <w:left w:val="single" w:sz="4" w:space="0" w:color="auto"/>
              <w:bottom w:val="single" w:sz="4" w:space="0" w:color="auto"/>
              <w:right w:val="single" w:sz="4" w:space="0" w:color="auto"/>
            </w:tcBorders>
          </w:tcPr>
          <w:p w14:paraId="07DD4EF2"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502A601F"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04B666AC"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7E994162" w14:textId="77777777" w:rsidTr="00E04B6B">
        <w:tc>
          <w:tcPr>
            <w:tcW w:w="3681" w:type="dxa"/>
            <w:tcBorders>
              <w:top w:val="single" w:sz="4" w:space="0" w:color="auto"/>
              <w:left w:val="single" w:sz="4" w:space="0" w:color="auto"/>
              <w:bottom w:val="single" w:sz="4" w:space="0" w:color="auto"/>
              <w:right w:val="single" w:sz="4" w:space="0" w:color="auto"/>
            </w:tcBorders>
          </w:tcPr>
          <w:p w14:paraId="2569313F"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Name, designation and signature of the person completing the record populated?</w:t>
            </w:r>
          </w:p>
        </w:tc>
        <w:tc>
          <w:tcPr>
            <w:tcW w:w="1134" w:type="dxa"/>
            <w:tcBorders>
              <w:top w:val="single" w:sz="4" w:space="0" w:color="auto"/>
              <w:left w:val="single" w:sz="4" w:space="0" w:color="auto"/>
              <w:bottom w:val="single" w:sz="4" w:space="0" w:color="auto"/>
              <w:right w:val="single" w:sz="4" w:space="0" w:color="auto"/>
            </w:tcBorders>
          </w:tcPr>
          <w:p w14:paraId="4F930B96"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57306131"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760D7D9F"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0100342C" w14:textId="77777777" w:rsidTr="00E04B6B">
        <w:tc>
          <w:tcPr>
            <w:tcW w:w="3681" w:type="dxa"/>
            <w:tcBorders>
              <w:top w:val="single" w:sz="4" w:space="0" w:color="auto"/>
              <w:left w:val="single" w:sz="4" w:space="0" w:color="auto"/>
              <w:bottom w:val="single" w:sz="4" w:space="0" w:color="auto"/>
              <w:right w:val="single" w:sz="4" w:space="0" w:color="auto"/>
            </w:tcBorders>
          </w:tcPr>
          <w:p w14:paraId="586E39EC"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Are other professionals clearly identified including name and job title?</w:t>
            </w:r>
          </w:p>
        </w:tc>
        <w:tc>
          <w:tcPr>
            <w:tcW w:w="1134" w:type="dxa"/>
            <w:tcBorders>
              <w:top w:val="single" w:sz="4" w:space="0" w:color="auto"/>
              <w:left w:val="single" w:sz="4" w:space="0" w:color="auto"/>
              <w:bottom w:val="single" w:sz="4" w:space="0" w:color="auto"/>
              <w:right w:val="single" w:sz="4" w:space="0" w:color="auto"/>
            </w:tcBorders>
          </w:tcPr>
          <w:p w14:paraId="17B0ED2D"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79879409"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6147226A"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77F62336" w14:textId="77777777" w:rsidTr="00E04B6B">
        <w:tc>
          <w:tcPr>
            <w:tcW w:w="3681" w:type="dxa"/>
            <w:tcBorders>
              <w:top w:val="single" w:sz="4" w:space="0" w:color="auto"/>
              <w:left w:val="single" w:sz="4" w:space="0" w:color="auto"/>
              <w:bottom w:val="single" w:sz="4" w:space="0" w:color="auto"/>
              <w:right w:val="single" w:sz="4" w:space="0" w:color="auto"/>
            </w:tcBorders>
          </w:tcPr>
          <w:p w14:paraId="7FDE3287"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Is the date</w:t>
            </w:r>
            <w:r w:rsidR="00996D88">
              <w:rPr>
                <w:rFonts w:ascii="Arial" w:eastAsia="Calibri" w:hAnsi="Arial" w:cs="Arial"/>
                <w:sz w:val="22"/>
                <w:szCs w:val="22"/>
                <w:lang w:eastAsia="en-US"/>
              </w:rPr>
              <w:t xml:space="preserve"> </w:t>
            </w:r>
            <w:r w:rsidR="00996D88" w:rsidRPr="00996D88">
              <w:rPr>
                <w:rFonts w:ascii="Arial" w:eastAsia="Calibri" w:hAnsi="Arial" w:cs="Arial"/>
                <w:sz w:val="22"/>
                <w:szCs w:val="22"/>
                <w:lang w:eastAsia="en-US"/>
              </w:rPr>
              <w:t xml:space="preserve">(including the year) </w:t>
            </w:r>
            <w:r w:rsidRPr="00194F2C">
              <w:rPr>
                <w:rFonts w:ascii="Arial" w:eastAsia="Calibri" w:hAnsi="Arial" w:cs="Arial"/>
                <w:sz w:val="22"/>
                <w:szCs w:val="22"/>
                <w:lang w:eastAsia="en-US"/>
              </w:rPr>
              <w:t xml:space="preserve">and time of </w:t>
            </w:r>
            <w:r w:rsidR="00B54128">
              <w:rPr>
                <w:rFonts w:ascii="Arial" w:eastAsia="Calibri" w:hAnsi="Arial" w:cs="Arial"/>
                <w:sz w:val="22"/>
                <w:szCs w:val="22"/>
                <w:lang w:eastAsia="en-US"/>
              </w:rPr>
              <w:t xml:space="preserve">any </w:t>
            </w:r>
            <w:r w:rsidR="00B54128" w:rsidRPr="00194F2C">
              <w:rPr>
                <w:rFonts w:ascii="Arial" w:eastAsia="Calibri" w:hAnsi="Arial" w:cs="Arial"/>
                <w:sz w:val="22"/>
                <w:szCs w:val="22"/>
                <w:lang w:eastAsia="en-US"/>
              </w:rPr>
              <w:t>incidents</w:t>
            </w:r>
            <w:r w:rsidRPr="00194F2C">
              <w:rPr>
                <w:rFonts w:ascii="Arial" w:eastAsia="Calibri" w:hAnsi="Arial" w:cs="Arial"/>
                <w:sz w:val="22"/>
                <w:szCs w:val="22"/>
                <w:lang w:eastAsia="en-US"/>
              </w:rPr>
              <w:t xml:space="preserve"> or when a concern was observed recorded? </w:t>
            </w:r>
          </w:p>
        </w:tc>
        <w:tc>
          <w:tcPr>
            <w:tcW w:w="1134" w:type="dxa"/>
            <w:tcBorders>
              <w:top w:val="single" w:sz="4" w:space="0" w:color="auto"/>
              <w:left w:val="single" w:sz="4" w:space="0" w:color="auto"/>
              <w:bottom w:val="single" w:sz="4" w:space="0" w:color="auto"/>
              <w:right w:val="single" w:sz="4" w:space="0" w:color="auto"/>
            </w:tcBorders>
          </w:tcPr>
          <w:p w14:paraId="0A456E3E"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24A2EFA8"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19D0BD2D"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29A5A446" w14:textId="77777777" w:rsidTr="00E04B6B">
        <w:tc>
          <w:tcPr>
            <w:tcW w:w="3681" w:type="dxa"/>
            <w:tcBorders>
              <w:top w:val="single" w:sz="4" w:space="0" w:color="auto"/>
              <w:left w:val="single" w:sz="4" w:space="0" w:color="auto"/>
              <w:bottom w:val="single" w:sz="4" w:space="0" w:color="auto"/>
              <w:right w:val="single" w:sz="4" w:space="0" w:color="auto"/>
            </w:tcBorders>
          </w:tcPr>
          <w:p w14:paraId="38B1D3D7"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Is the date (including the year) and time the record was made clear? </w:t>
            </w:r>
          </w:p>
        </w:tc>
        <w:tc>
          <w:tcPr>
            <w:tcW w:w="1134" w:type="dxa"/>
            <w:tcBorders>
              <w:top w:val="single" w:sz="4" w:space="0" w:color="auto"/>
              <w:left w:val="single" w:sz="4" w:space="0" w:color="auto"/>
              <w:bottom w:val="single" w:sz="4" w:space="0" w:color="auto"/>
              <w:right w:val="single" w:sz="4" w:space="0" w:color="auto"/>
            </w:tcBorders>
          </w:tcPr>
          <w:p w14:paraId="1918B773"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6442702C"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63D62711"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458350AA" w14:textId="77777777" w:rsidTr="00E04B6B">
        <w:tc>
          <w:tcPr>
            <w:tcW w:w="3681" w:type="dxa"/>
            <w:tcBorders>
              <w:top w:val="single" w:sz="4" w:space="0" w:color="auto"/>
              <w:left w:val="single" w:sz="4" w:space="0" w:color="auto"/>
              <w:bottom w:val="single" w:sz="4" w:space="0" w:color="auto"/>
              <w:right w:val="single" w:sz="4" w:space="0" w:color="auto"/>
            </w:tcBorders>
          </w:tcPr>
          <w:p w14:paraId="529BD6E3"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Do records distinguish between fact, opinion and hearsay?</w:t>
            </w:r>
          </w:p>
        </w:tc>
        <w:tc>
          <w:tcPr>
            <w:tcW w:w="1134" w:type="dxa"/>
            <w:tcBorders>
              <w:top w:val="single" w:sz="4" w:space="0" w:color="auto"/>
              <w:left w:val="single" w:sz="4" w:space="0" w:color="auto"/>
              <w:bottom w:val="single" w:sz="4" w:space="0" w:color="auto"/>
              <w:right w:val="single" w:sz="4" w:space="0" w:color="auto"/>
            </w:tcBorders>
          </w:tcPr>
          <w:p w14:paraId="3F8FAAEA"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059CB4CB"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67D084CB"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6B1EEC0E" w14:textId="77777777" w:rsidTr="00E04B6B">
        <w:tc>
          <w:tcPr>
            <w:tcW w:w="3681" w:type="dxa"/>
            <w:tcBorders>
              <w:top w:val="single" w:sz="4" w:space="0" w:color="auto"/>
              <w:left w:val="single" w:sz="4" w:space="0" w:color="auto"/>
              <w:bottom w:val="single" w:sz="4" w:space="0" w:color="auto"/>
              <w:right w:val="single" w:sz="4" w:space="0" w:color="auto"/>
            </w:tcBorders>
          </w:tcPr>
          <w:p w14:paraId="59BA5955"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Do records describe the concern, meeting or conversation in </w:t>
            </w:r>
            <w:r w:rsidRPr="00194F2C">
              <w:rPr>
                <w:rFonts w:ascii="Arial" w:eastAsia="Calibri" w:hAnsi="Arial" w:cs="Arial"/>
                <w:sz w:val="22"/>
                <w:szCs w:val="22"/>
                <w:lang w:eastAsia="en-US"/>
              </w:rPr>
              <w:lastRenderedPageBreak/>
              <w:t xml:space="preserve">sufficient detail, </w:t>
            </w:r>
            <w:r w:rsidR="00B54128" w:rsidRPr="00194F2C">
              <w:rPr>
                <w:rFonts w:ascii="Arial" w:eastAsia="Calibri" w:hAnsi="Arial" w:cs="Arial"/>
                <w:sz w:val="22"/>
                <w:szCs w:val="22"/>
                <w:lang w:eastAsia="en-US"/>
              </w:rPr>
              <w:t>i.e.,</w:t>
            </w:r>
            <w:r w:rsidRPr="00194F2C">
              <w:rPr>
                <w:rFonts w:ascii="Arial" w:eastAsia="Calibri" w:hAnsi="Arial" w:cs="Arial"/>
                <w:sz w:val="22"/>
                <w:szCs w:val="22"/>
                <w:lang w:eastAsia="en-US"/>
              </w:rPr>
              <w:t xml:space="preserve"> no further clarification necessary? </w:t>
            </w:r>
          </w:p>
        </w:tc>
        <w:tc>
          <w:tcPr>
            <w:tcW w:w="1134" w:type="dxa"/>
            <w:tcBorders>
              <w:top w:val="single" w:sz="4" w:space="0" w:color="auto"/>
              <w:left w:val="single" w:sz="4" w:space="0" w:color="auto"/>
              <w:bottom w:val="single" w:sz="4" w:space="0" w:color="auto"/>
              <w:right w:val="single" w:sz="4" w:space="0" w:color="auto"/>
            </w:tcBorders>
          </w:tcPr>
          <w:p w14:paraId="5D01E7F8"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2D2D09FC"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33E4C9CF"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0742B175" w14:textId="77777777" w:rsidTr="00E04B6B">
        <w:tc>
          <w:tcPr>
            <w:tcW w:w="3681" w:type="dxa"/>
            <w:tcBorders>
              <w:top w:val="single" w:sz="4" w:space="0" w:color="auto"/>
              <w:left w:val="single" w:sz="4" w:space="0" w:color="auto"/>
              <w:bottom w:val="single" w:sz="4" w:space="0" w:color="auto"/>
              <w:right w:val="single" w:sz="4" w:space="0" w:color="auto"/>
            </w:tcBorders>
          </w:tcPr>
          <w:p w14:paraId="1C52B778"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Are records free of jargon? </w:t>
            </w:r>
          </w:p>
        </w:tc>
        <w:tc>
          <w:tcPr>
            <w:tcW w:w="1134" w:type="dxa"/>
            <w:tcBorders>
              <w:top w:val="single" w:sz="4" w:space="0" w:color="auto"/>
              <w:left w:val="single" w:sz="4" w:space="0" w:color="auto"/>
              <w:bottom w:val="single" w:sz="4" w:space="0" w:color="auto"/>
              <w:right w:val="single" w:sz="4" w:space="0" w:color="auto"/>
            </w:tcBorders>
          </w:tcPr>
          <w:p w14:paraId="2C553D1A"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5D15E55C"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2C0CEF3D"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258A4A44" w14:textId="77777777" w:rsidTr="00E04B6B">
        <w:tc>
          <w:tcPr>
            <w:tcW w:w="3681" w:type="dxa"/>
            <w:tcBorders>
              <w:top w:val="single" w:sz="4" w:space="0" w:color="auto"/>
              <w:left w:val="single" w:sz="4" w:space="0" w:color="auto"/>
              <w:bottom w:val="single" w:sz="4" w:space="0" w:color="auto"/>
              <w:right w:val="single" w:sz="4" w:space="0" w:color="auto"/>
            </w:tcBorders>
          </w:tcPr>
          <w:p w14:paraId="249E951F"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Are records written in a professional manner without stereotyping or discrimination? </w:t>
            </w:r>
          </w:p>
        </w:tc>
        <w:tc>
          <w:tcPr>
            <w:tcW w:w="1134" w:type="dxa"/>
            <w:tcBorders>
              <w:top w:val="single" w:sz="4" w:space="0" w:color="auto"/>
              <w:left w:val="single" w:sz="4" w:space="0" w:color="auto"/>
              <w:bottom w:val="single" w:sz="4" w:space="0" w:color="auto"/>
              <w:right w:val="single" w:sz="4" w:space="0" w:color="auto"/>
            </w:tcBorders>
          </w:tcPr>
          <w:p w14:paraId="72CB81E7"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04436B3D"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2975C16D"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5F11648E" w14:textId="77777777" w:rsidTr="00E04B6B">
        <w:tc>
          <w:tcPr>
            <w:tcW w:w="3681" w:type="dxa"/>
            <w:tcBorders>
              <w:top w:val="single" w:sz="4" w:space="0" w:color="auto"/>
              <w:left w:val="single" w:sz="4" w:space="0" w:color="auto"/>
              <w:bottom w:val="single" w:sz="4" w:space="0" w:color="auto"/>
              <w:right w:val="single" w:sz="4" w:space="0" w:color="auto"/>
            </w:tcBorders>
          </w:tcPr>
          <w:p w14:paraId="454FDA1C"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Where applicable, do records include a completed body map to show any visible injuries? </w:t>
            </w:r>
          </w:p>
        </w:tc>
        <w:tc>
          <w:tcPr>
            <w:tcW w:w="1134" w:type="dxa"/>
            <w:tcBorders>
              <w:top w:val="single" w:sz="4" w:space="0" w:color="auto"/>
              <w:left w:val="single" w:sz="4" w:space="0" w:color="auto"/>
              <w:bottom w:val="single" w:sz="4" w:space="0" w:color="auto"/>
              <w:right w:val="single" w:sz="4" w:space="0" w:color="auto"/>
            </w:tcBorders>
          </w:tcPr>
          <w:p w14:paraId="236F41FC"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7E4323E7"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70C5606F"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22073CC8" w14:textId="77777777" w:rsidTr="00E04B6B">
        <w:tc>
          <w:tcPr>
            <w:tcW w:w="3681" w:type="dxa"/>
            <w:tcBorders>
              <w:top w:val="single" w:sz="4" w:space="0" w:color="auto"/>
              <w:left w:val="single" w:sz="4" w:space="0" w:color="auto"/>
              <w:bottom w:val="single" w:sz="4" w:space="0" w:color="auto"/>
              <w:right w:val="single" w:sz="4" w:space="0" w:color="auto"/>
            </w:tcBorders>
          </w:tcPr>
          <w:p w14:paraId="394B7A85"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Are hand-written notes signed and dated to include year, position of author and person the information is being passed to?</w:t>
            </w:r>
          </w:p>
        </w:tc>
        <w:tc>
          <w:tcPr>
            <w:tcW w:w="1134" w:type="dxa"/>
            <w:tcBorders>
              <w:top w:val="single" w:sz="4" w:space="0" w:color="auto"/>
              <w:left w:val="single" w:sz="4" w:space="0" w:color="auto"/>
              <w:bottom w:val="single" w:sz="4" w:space="0" w:color="auto"/>
              <w:right w:val="single" w:sz="4" w:space="0" w:color="auto"/>
            </w:tcBorders>
          </w:tcPr>
          <w:p w14:paraId="1FA81F7A"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0FCC5906"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2D7FFC85" w14:textId="77777777" w:rsidR="00194F2C" w:rsidRPr="00194F2C" w:rsidRDefault="00194F2C" w:rsidP="00194F2C">
            <w:pPr>
              <w:spacing w:after="160" w:line="259" w:lineRule="auto"/>
              <w:rPr>
                <w:rFonts w:ascii="Arial" w:eastAsia="Calibri" w:hAnsi="Arial" w:cs="Arial"/>
                <w:sz w:val="22"/>
                <w:szCs w:val="22"/>
                <w:lang w:eastAsia="en-US"/>
              </w:rPr>
            </w:pPr>
          </w:p>
        </w:tc>
      </w:tr>
      <w:tr w:rsidR="0063785E" w:rsidRPr="00194F2C" w14:paraId="22BE1A65" w14:textId="77777777" w:rsidTr="00DC1D76">
        <w:tc>
          <w:tcPr>
            <w:tcW w:w="13948" w:type="dxa"/>
            <w:gridSpan w:val="4"/>
            <w:tcBorders>
              <w:top w:val="single" w:sz="4" w:space="0" w:color="auto"/>
              <w:left w:val="single" w:sz="4" w:space="0" w:color="auto"/>
              <w:bottom w:val="single" w:sz="4" w:space="0" w:color="auto"/>
              <w:right w:val="single" w:sz="4" w:space="0" w:color="auto"/>
            </w:tcBorders>
            <w:shd w:val="clear" w:color="auto" w:fill="E2EFD9"/>
          </w:tcPr>
          <w:p w14:paraId="0AB37C8E" w14:textId="77777777" w:rsidR="0063785E" w:rsidRPr="00DC1D76" w:rsidRDefault="0063785E" w:rsidP="00B3331C">
            <w:pPr>
              <w:numPr>
                <w:ilvl w:val="0"/>
                <w:numId w:val="27"/>
              </w:numPr>
              <w:spacing w:after="160" w:line="259" w:lineRule="auto"/>
              <w:rPr>
                <w:rFonts w:ascii="Arial" w:eastAsia="Calibri" w:hAnsi="Arial" w:cs="Arial"/>
                <w:b/>
                <w:bCs/>
                <w:sz w:val="22"/>
                <w:szCs w:val="22"/>
                <w:lang w:eastAsia="en-US"/>
              </w:rPr>
            </w:pPr>
            <w:r w:rsidRPr="00DC1D76">
              <w:rPr>
                <w:rFonts w:ascii="Arial" w:eastAsia="Calibri" w:hAnsi="Arial" w:cs="Arial"/>
                <w:b/>
                <w:bCs/>
                <w:sz w:val="22"/>
                <w:szCs w:val="22"/>
                <w:lang w:eastAsia="en-US"/>
              </w:rPr>
              <w:t>The Child’s Voice and their Network</w:t>
            </w:r>
          </w:p>
        </w:tc>
      </w:tr>
      <w:tr w:rsidR="00996D88" w:rsidRPr="00194F2C" w14:paraId="56AE1692" w14:textId="77777777" w:rsidTr="00E04B6B">
        <w:tc>
          <w:tcPr>
            <w:tcW w:w="3681" w:type="dxa"/>
            <w:tcBorders>
              <w:top w:val="single" w:sz="4" w:space="0" w:color="auto"/>
              <w:left w:val="single" w:sz="4" w:space="0" w:color="auto"/>
              <w:bottom w:val="single" w:sz="4" w:space="0" w:color="auto"/>
              <w:right w:val="single" w:sz="4" w:space="0" w:color="auto"/>
            </w:tcBorders>
          </w:tcPr>
          <w:p w14:paraId="7207611E" w14:textId="2F192385" w:rsidR="00996D88" w:rsidRPr="00194F2C" w:rsidRDefault="00996D88" w:rsidP="00194F2C">
            <w:pPr>
              <w:spacing w:after="160" w:line="259" w:lineRule="auto"/>
              <w:rPr>
                <w:rFonts w:ascii="Arial" w:eastAsia="Calibri" w:hAnsi="Arial" w:cs="Arial"/>
                <w:sz w:val="22"/>
                <w:szCs w:val="22"/>
                <w:lang w:eastAsia="en-US"/>
              </w:rPr>
            </w:pPr>
            <w:r w:rsidRPr="00996D88">
              <w:rPr>
                <w:rFonts w:ascii="Arial" w:eastAsia="Calibri" w:hAnsi="Arial" w:cs="Arial"/>
                <w:sz w:val="22"/>
                <w:szCs w:val="22"/>
                <w:lang w:eastAsia="en-US"/>
              </w:rPr>
              <w:t xml:space="preserve">Do the records indicate that </w:t>
            </w:r>
            <w:r w:rsidR="00BF5E73">
              <w:rPr>
                <w:rFonts w:ascii="Arial" w:eastAsia="Calibri" w:hAnsi="Arial" w:cs="Arial"/>
                <w:sz w:val="22"/>
                <w:szCs w:val="22"/>
                <w:lang w:eastAsia="en-US"/>
              </w:rPr>
              <w:t xml:space="preserve">all </w:t>
            </w:r>
            <w:r w:rsidRPr="00996D88">
              <w:rPr>
                <w:rFonts w:ascii="Arial" w:eastAsia="Calibri" w:hAnsi="Arial" w:cs="Arial"/>
                <w:sz w:val="22"/>
                <w:szCs w:val="22"/>
                <w:lang w:eastAsia="en-US"/>
              </w:rPr>
              <w:t>parents and guardians have been made aware of concerns and their consent is sought in accordance with local procedures unless doing so would increase the risk of harm to a child? Where consent has not been obtained, is the rationale clearly recorded?</w:t>
            </w:r>
          </w:p>
        </w:tc>
        <w:tc>
          <w:tcPr>
            <w:tcW w:w="1134" w:type="dxa"/>
            <w:tcBorders>
              <w:top w:val="single" w:sz="4" w:space="0" w:color="auto"/>
              <w:left w:val="single" w:sz="4" w:space="0" w:color="auto"/>
              <w:bottom w:val="single" w:sz="4" w:space="0" w:color="auto"/>
              <w:right w:val="single" w:sz="4" w:space="0" w:color="auto"/>
            </w:tcBorders>
          </w:tcPr>
          <w:p w14:paraId="2025A03B" w14:textId="77777777" w:rsidR="00996D88" w:rsidRPr="00194F2C" w:rsidRDefault="00996D88"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5E80B34D" w14:textId="77777777" w:rsidR="00996D88" w:rsidRPr="00194F2C" w:rsidRDefault="00996D88"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0A6B6FD6" w14:textId="77777777" w:rsidR="00996D88" w:rsidRPr="00194F2C" w:rsidRDefault="00996D88" w:rsidP="00194F2C">
            <w:pPr>
              <w:spacing w:after="160" w:line="259" w:lineRule="auto"/>
              <w:rPr>
                <w:rFonts w:ascii="Arial" w:eastAsia="Calibri" w:hAnsi="Arial" w:cs="Arial"/>
                <w:sz w:val="22"/>
                <w:szCs w:val="22"/>
                <w:lang w:eastAsia="en-US"/>
              </w:rPr>
            </w:pPr>
          </w:p>
        </w:tc>
      </w:tr>
      <w:tr w:rsidR="00996D88" w:rsidRPr="00194F2C" w14:paraId="59DE2ACC" w14:textId="77777777" w:rsidTr="00E04B6B">
        <w:tc>
          <w:tcPr>
            <w:tcW w:w="3681" w:type="dxa"/>
            <w:tcBorders>
              <w:top w:val="single" w:sz="4" w:space="0" w:color="auto"/>
              <w:left w:val="single" w:sz="4" w:space="0" w:color="auto"/>
              <w:bottom w:val="single" w:sz="4" w:space="0" w:color="auto"/>
              <w:right w:val="single" w:sz="4" w:space="0" w:color="auto"/>
            </w:tcBorders>
          </w:tcPr>
          <w:p w14:paraId="6FA4B0DC" w14:textId="77777777" w:rsidR="00996D88" w:rsidRPr="00194F2C" w:rsidRDefault="00996D88" w:rsidP="00996D88">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lastRenderedPageBreak/>
              <w:t xml:space="preserve">Are the child’s views and own words used? (Swear words, insults, or intimate vocabulary should be written down verbatim.) </w:t>
            </w:r>
          </w:p>
        </w:tc>
        <w:tc>
          <w:tcPr>
            <w:tcW w:w="1134" w:type="dxa"/>
            <w:tcBorders>
              <w:top w:val="single" w:sz="4" w:space="0" w:color="auto"/>
              <w:left w:val="single" w:sz="4" w:space="0" w:color="auto"/>
              <w:bottom w:val="single" w:sz="4" w:space="0" w:color="auto"/>
              <w:right w:val="single" w:sz="4" w:space="0" w:color="auto"/>
            </w:tcBorders>
          </w:tcPr>
          <w:p w14:paraId="1C21CF40" w14:textId="77777777" w:rsidR="00996D88" w:rsidRPr="00194F2C" w:rsidRDefault="00996D88" w:rsidP="00996D88">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5818904F" w14:textId="77777777" w:rsidR="00996D88" w:rsidRPr="00194F2C" w:rsidRDefault="00996D88" w:rsidP="00996D88">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4164FA2B" w14:textId="77777777" w:rsidR="00996D88" w:rsidRPr="00194F2C" w:rsidRDefault="00996D88" w:rsidP="00996D88">
            <w:pPr>
              <w:spacing w:after="160" w:line="259" w:lineRule="auto"/>
              <w:rPr>
                <w:rFonts w:ascii="Arial" w:eastAsia="Calibri" w:hAnsi="Arial" w:cs="Arial"/>
                <w:sz w:val="22"/>
                <w:szCs w:val="22"/>
                <w:lang w:eastAsia="en-US"/>
              </w:rPr>
            </w:pPr>
          </w:p>
        </w:tc>
      </w:tr>
      <w:tr w:rsidR="00BF5E73" w:rsidRPr="00194F2C" w14:paraId="1D586584" w14:textId="77777777" w:rsidTr="00E04B6B">
        <w:tc>
          <w:tcPr>
            <w:tcW w:w="3681" w:type="dxa"/>
            <w:tcBorders>
              <w:top w:val="single" w:sz="4" w:space="0" w:color="auto"/>
              <w:left w:val="single" w:sz="4" w:space="0" w:color="auto"/>
              <w:bottom w:val="single" w:sz="4" w:space="0" w:color="auto"/>
              <w:right w:val="single" w:sz="4" w:space="0" w:color="auto"/>
            </w:tcBorders>
          </w:tcPr>
          <w:p w14:paraId="1E83577D" w14:textId="0BACDD3B" w:rsidR="00BF5E73" w:rsidRPr="00194F2C" w:rsidRDefault="00BF5E73" w:rsidP="00996D88">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t>Is there evidence that the child’s lived experience is understood, especially when parents live in different households</w:t>
            </w:r>
          </w:p>
        </w:tc>
        <w:tc>
          <w:tcPr>
            <w:tcW w:w="1134" w:type="dxa"/>
            <w:tcBorders>
              <w:top w:val="single" w:sz="4" w:space="0" w:color="auto"/>
              <w:left w:val="single" w:sz="4" w:space="0" w:color="auto"/>
              <w:bottom w:val="single" w:sz="4" w:space="0" w:color="auto"/>
              <w:right w:val="single" w:sz="4" w:space="0" w:color="auto"/>
            </w:tcBorders>
          </w:tcPr>
          <w:p w14:paraId="2FC00A09" w14:textId="77777777" w:rsidR="00BF5E73" w:rsidRPr="00194F2C" w:rsidRDefault="00BF5E73" w:rsidP="00996D88">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754DDAE0" w14:textId="77777777" w:rsidR="00BF5E73" w:rsidRPr="00194F2C" w:rsidRDefault="00BF5E73" w:rsidP="00996D88">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46D2BAE3" w14:textId="77777777" w:rsidR="00BF5E73" w:rsidRPr="00194F2C" w:rsidRDefault="00BF5E73" w:rsidP="00996D88">
            <w:pPr>
              <w:spacing w:after="160" w:line="259" w:lineRule="auto"/>
              <w:rPr>
                <w:rFonts w:ascii="Arial" w:eastAsia="Calibri" w:hAnsi="Arial" w:cs="Arial"/>
                <w:sz w:val="22"/>
                <w:szCs w:val="22"/>
                <w:lang w:eastAsia="en-US"/>
              </w:rPr>
            </w:pPr>
          </w:p>
        </w:tc>
      </w:tr>
      <w:tr w:rsidR="00996D88" w:rsidRPr="00194F2C" w14:paraId="00EE6899" w14:textId="77777777" w:rsidTr="00E04B6B">
        <w:tc>
          <w:tcPr>
            <w:tcW w:w="3681" w:type="dxa"/>
            <w:tcBorders>
              <w:top w:val="single" w:sz="4" w:space="0" w:color="auto"/>
              <w:left w:val="single" w:sz="4" w:space="0" w:color="auto"/>
              <w:bottom w:val="single" w:sz="4" w:space="0" w:color="auto"/>
              <w:right w:val="single" w:sz="4" w:space="0" w:color="auto"/>
            </w:tcBorders>
          </w:tcPr>
          <w:p w14:paraId="3B1CB285" w14:textId="77777777" w:rsidR="00996D88" w:rsidRPr="00194F2C" w:rsidRDefault="00996D88" w:rsidP="00996D88">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Do the records evidence how the child’s wishes and feelings have informed practice and the actions taken?</w:t>
            </w:r>
          </w:p>
        </w:tc>
        <w:tc>
          <w:tcPr>
            <w:tcW w:w="1134" w:type="dxa"/>
            <w:tcBorders>
              <w:top w:val="single" w:sz="4" w:space="0" w:color="auto"/>
              <w:left w:val="single" w:sz="4" w:space="0" w:color="auto"/>
              <w:bottom w:val="single" w:sz="4" w:space="0" w:color="auto"/>
              <w:right w:val="single" w:sz="4" w:space="0" w:color="auto"/>
            </w:tcBorders>
          </w:tcPr>
          <w:p w14:paraId="56F96D0F" w14:textId="77777777" w:rsidR="00996D88" w:rsidRPr="00194F2C" w:rsidRDefault="00996D88" w:rsidP="00996D88">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39D9C2FF" w14:textId="77777777" w:rsidR="00996D88" w:rsidRPr="00194F2C" w:rsidRDefault="00996D88" w:rsidP="00996D88">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721A95B6" w14:textId="77777777" w:rsidR="00996D88" w:rsidRPr="00194F2C" w:rsidRDefault="00996D88" w:rsidP="00996D88">
            <w:pPr>
              <w:spacing w:after="160" w:line="259" w:lineRule="auto"/>
              <w:rPr>
                <w:rFonts w:ascii="Arial" w:eastAsia="Calibri" w:hAnsi="Arial" w:cs="Arial"/>
                <w:sz w:val="22"/>
                <w:szCs w:val="22"/>
                <w:lang w:eastAsia="en-US"/>
              </w:rPr>
            </w:pPr>
          </w:p>
        </w:tc>
      </w:tr>
      <w:tr w:rsidR="0063785E" w:rsidRPr="00194F2C" w14:paraId="16263E67" w14:textId="77777777" w:rsidTr="00DC1D76">
        <w:tc>
          <w:tcPr>
            <w:tcW w:w="13948" w:type="dxa"/>
            <w:gridSpan w:val="4"/>
            <w:tcBorders>
              <w:top w:val="single" w:sz="4" w:space="0" w:color="auto"/>
              <w:left w:val="single" w:sz="4" w:space="0" w:color="auto"/>
              <w:bottom w:val="single" w:sz="4" w:space="0" w:color="auto"/>
              <w:right w:val="single" w:sz="4" w:space="0" w:color="auto"/>
            </w:tcBorders>
            <w:shd w:val="clear" w:color="auto" w:fill="E2EFD9"/>
          </w:tcPr>
          <w:p w14:paraId="552F6443" w14:textId="77777777" w:rsidR="0063785E" w:rsidRPr="00DC1D76" w:rsidRDefault="0063785E" w:rsidP="00B3331C">
            <w:pPr>
              <w:numPr>
                <w:ilvl w:val="0"/>
                <w:numId w:val="27"/>
              </w:numPr>
              <w:spacing w:after="160" w:line="259" w:lineRule="auto"/>
              <w:rPr>
                <w:rFonts w:ascii="Arial" w:eastAsia="Calibri" w:hAnsi="Arial" w:cs="Arial"/>
                <w:b/>
                <w:bCs/>
                <w:sz w:val="22"/>
                <w:szCs w:val="22"/>
                <w:lang w:eastAsia="en-US"/>
              </w:rPr>
            </w:pPr>
            <w:r w:rsidRPr="00DC1D76">
              <w:rPr>
                <w:rFonts w:ascii="Arial" w:eastAsia="Calibri" w:hAnsi="Arial" w:cs="Arial"/>
                <w:b/>
                <w:bCs/>
                <w:sz w:val="22"/>
                <w:szCs w:val="22"/>
                <w:lang w:eastAsia="en-US"/>
              </w:rPr>
              <w:t>Analysis &amp; Oversight</w:t>
            </w:r>
          </w:p>
        </w:tc>
      </w:tr>
      <w:tr w:rsidR="00194F2C" w:rsidRPr="00194F2C" w14:paraId="3C8C2848" w14:textId="77777777" w:rsidTr="00E04B6B">
        <w:tc>
          <w:tcPr>
            <w:tcW w:w="3681" w:type="dxa"/>
            <w:tcBorders>
              <w:top w:val="single" w:sz="4" w:space="0" w:color="auto"/>
              <w:left w:val="single" w:sz="4" w:space="0" w:color="auto"/>
              <w:bottom w:val="single" w:sz="4" w:space="0" w:color="auto"/>
              <w:right w:val="single" w:sz="4" w:space="0" w:color="auto"/>
            </w:tcBorders>
          </w:tcPr>
          <w:p w14:paraId="5434AF1D" w14:textId="6304BCD9"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Is there evidence of management oversight in the file? This could include actions arising from supervision or </w:t>
            </w:r>
            <w:r w:rsidR="00BF5E73">
              <w:rPr>
                <w:rFonts w:ascii="Arial" w:eastAsia="Calibri" w:hAnsi="Arial" w:cs="Arial"/>
                <w:sz w:val="22"/>
                <w:szCs w:val="22"/>
                <w:lang w:eastAsia="en-US"/>
              </w:rPr>
              <w:t>safeguarding</w:t>
            </w:r>
            <w:r w:rsidRPr="00194F2C">
              <w:rPr>
                <w:rFonts w:ascii="Arial" w:eastAsia="Calibri" w:hAnsi="Arial" w:cs="Arial"/>
                <w:sz w:val="22"/>
                <w:szCs w:val="22"/>
                <w:lang w:eastAsia="en-US"/>
              </w:rPr>
              <w:t xml:space="preserve"> meetings. </w:t>
            </w:r>
          </w:p>
        </w:tc>
        <w:tc>
          <w:tcPr>
            <w:tcW w:w="1134" w:type="dxa"/>
            <w:tcBorders>
              <w:top w:val="single" w:sz="4" w:space="0" w:color="auto"/>
              <w:left w:val="single" w:sz="4" w:space="0" w:color="auto"/>
              <w:bottom w:val="single" w:sz="4" w:space="0" w:color="auto"/>
              <w:right w:val="single" w:sz="4" w:space="0" w:color="auto"/>
            </w:tcBorders>
          </w:tcPr>
          <w:p w14:paraId="042EC022"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108D8E9A"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21A470E8"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1AF7101B" w14:textId="77777777" w:rsidTr="00E04B6B">
        <w:tc>
          <w:tcPr>
            <w:tcW w:w="3681" w:type="dxa"/>
            <w:tcBorders>
              <w:top w:val="single" w:sz="4" w:space="0" w:color="auto"/>
              <w:left w:val="single" w:sz="4" w:space="0" w:color="auto"/>
              <w:bottom w:val="single" w:sz="4" w:space="0" w:color="auto"/>
              <w:right w:val="single" w:sz="4" w:space="0" w:color="auto"/>
            </w:tcBorders>
          </w:tcPr>
          <w:p w14:paraId="67F22E3E" w14:textId="4B24FC96"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Do the records enable </w:t>
            </w:r>
            <w:r w:rsidR="007B2976">
              <w:rPr>
                <w:rFonts w:ascii="Arial" w:eastAsia="Calibri" w:hAnsi="Arial" w:cs="Arial"/>
                <w:sz w:val="22"/>
                <w:szCs w:val="22"/>
                <w:lang w:eastAsia="en-US"/>
              </w:rPr>
              <w:t>safeguarding leads to</w:t>
            </w:r>
            <w:r w:rsidRPr="00194F2C">
              <w:rPr>
                <w:rFonts w:ascii="Arial" w:eastAsia="Calibri" w:hAnsi="Arial" w:cs="Arial"/>
                <w:sz w:val="22"/>
                <w:szCs w:val="22"/>
                <w:lang w:eastAsia="en-US"/>
              </w:rPr>
              <w:t xml:space="preserve"> build a picture of cumulative risk over time? </w:t>
            </w:r>
            <w:r w:rsidR="00B54128" w:rsidRPr="00194F2C">
              <w:rPr>
                <w:rFonts w:ascii="Arial" w:eastAsia="Calibri" w:hAnsi="Arial" w:cs="Arial"/>
                <w:sz w:val="22"/>
                <w:szCs w:val="22"/>
                <w:lang w:eastAsia="en-US"/>
              </w:rPr>
              <w:t>e.g.,</w:t>
            </w:r>
            <w:r w:rsidRPr="00194F2C">
              <w:rPr>
                <w:rFonts w:ascii="Arial" w:eastAsia="Calibri" w:hAnsi="Arial" w:cs="Arial"/>
                <w:sz w:val="22"/>
                <w:szCs w:val="22"/>
                <w:lang w:eastAsia="en-US"/>
              </w:rPr>
              <w:t xml:space="preserve"> ‘low-level’ concerns are routinely recorded and captured and lead to appropriate intervention.</w:t>
            </w:r>
          </w:p>
        </w:tc>
        <w:tc>
          <w:tcPr>
            <w:tcW w:w="1134" w:type="dxa"/>
            <w:tcBorders>
              <w:top w:val="single" w:sz="4" w:space="0" w:color="auto"/>
              <w:left w:val="single" w:sz="4" w:space="0" w:color="auto"/>
              <w:bottom w:val="single" w:sz="4" w:space="0" w:color="auto"/>
              <w:right w:val="single" w:sz="4" w:space="0" w:color="auto"/>
            </w:tcBorders>
          </w:tcPr>
          <w:p w14:paraId="50E4E36E"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77F5C3CE"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2A65B5AA" w14:textId="77777777" w:rsidR="00194F2C" w:rsidRPr="00194F2C" w:rsidRDefault="00194F2C" w:rsidP="00194F2C">
            <w:pPr>
              <w:spacing w:after="160" w:line="259" w:lineRule="auto"/>
              <w:rPr>
                <w:rFonts w:ascii="Arial" w:eastAsia="Calibri" w:hAnsi="Arial" w:cs="Arial"/>
                <w:sz w:val="22"/>
                <w:szCs w:val="22"/>
                <w:lang w:eastAsia="en-US"/>
              </w:rPr>
            </w:pPr>
          </w:p>
        </w:tc>
      </w:tr>
      <w:tr w:rsidR="0063785E" w:rsidRPr="00194F2C" w14:paraId="5E571C38" w14:textId="77777777" w:rsidTr="00E04B6B">
        <w:tc>
          <w:tcPr>
            <w:tcW w:w="3681" w:type="dxa"/>
            <w:tcBorders>
              <w:top w:val="single" w:sz="4" w:space="0" w:color="auto"/>
              <w:left w:val="single" w:sz="4" w:space="0" w:color="auto"/>
              <w:bottom w:val="single" w:sz="4" w:space="0" w:color="auto"/>
              <w:right w:val="single" w:sz="4" w:space="0" w:color="auto"/>
            </w:tcBorders>
          </w:tcPr>
          <w:p w14:paraId="13318B04" w14:textId="77777777" w:rsidR="0063785E" w:rsidRPr="0063785E" w:rsidRDefault="0063785E" w:rsidP="0063785E">
            <w:pPr>
              <w:spacing w:after="160" w:line="259" w:lineRule="auto"/>
              <w:rPr>
                <w:rFonts w:ascii="Arial" w:eastAsia="Calibri" w:hAnsi="Arial" w:cs="Arial"/>
                <w:sz w:val="22"/>
                <w:szCs w:val="22"/>
                <w:lang w:eastAsia="en-US"/>
              </w:rPr>
            </w:pPr>
            <w:r w:rsidRPr="0063785E">
              <w:rPr>
                <w:rFonts w:ascii="Arial" w:eastAsia="Calibri" w:hAnsi="Arial" w:cs="Arial"/>
                <w:sz w:val="22"/>
                <w:szCs w:val="22"/>
                <w:lang w:eastAsia="en-US"/>
              </w:rPr>
              <w:lastRenderedPageBreak/>
              <w:t xml:space="preserve">Is there evidence that staff understand when to make referrals when there are issues in relation to: </w:t>
            </w:r>
          </w:p>
          <w:p w14:paraId="6EAEDC8F" w14:textId="7215AE1A" w:rsidR="0063785E" w:rsidRPr="0063785E" w:rsidRDefault="00F04720" w:rsidP="0063785E">
            <w:pPr>
              <w:numPr>
                <w:ilvl w:val="0"/>
                <w:numId w:val="24"/>
              </w:numPr>
              <w:spacing w:after="160" w:line="259" w:lineRule="auto"/>
              <w:rPr>
                <w:rFonts w:ascii="Arial" w:eastAsia="Calibri" w:hAnsi="Arial" w:cs="Arial"/>
                <w:sz w:val="22"/>
                <w:szCs w:val="22"/>
                <w:lang w:eastAsia="en-US"/>
              </w:rPr>
            </w:pPr>
            <w:r>
              <w:rPr>
                <w:rFonts w:ascii="Arial" w:eastAsia="Calibri" w:hAnsi="Arial" w:cs="Arial"/>
                <w:sz w:val="22"/>
                <w:szCs w:val="22"/>
                <w:lang w:eastAsia="en-US"/>
              </w:rPr>
              <w:t>child</w:t>
            </w:r>
            <w:r w:rsidR="0063785E" w:rsidRPr="0063785E">
              <w:rPr>
                <w:rFonts w:ascii="Arial" w:eastAsia="Calibri" w:hAnsi="Arial" w:cs="Arial"/>
                <w:sz w:val="22"/>
                <w:szCs w:val="22"/>
                <w:lang w:eastAsia="en-US"/>
              </w:rPr>
              <w:t>-on-</w:t>
            </w:r>
            <w:r>
              <w:rPr>
                <w:rFonts w:ascii="Arial" w:eastAsia="Calibri" w:hAnsi="Arial" w:cs="Arial"/>
                <w:sz w:val="22"/>
                <w:szCs w:val="22"/>
                <w:lang w:eastAsia="en-US"/>
              </w:rPr>
              <w:t>child</w:t>
            </w:r>
            <w:r w:rsidR="0063785E" w:rsidRPr="0063785E">
              <w:rPr>
                <w:rFonts w:ascii="Arial" w:eastAsia="Calibri" w:hAnsi="Arial" w:cs="Arial"/>
                <w:sz w:val="22"/>
                <w:szCs w:val="22"/>
                <w:lang w:eastAsia="en-US"/>
              </w:rPr>
              <w:t xml:space="preserve"> abuse</w:t>
            </w:r>
          </w:p>
          <w:p w14:paraId="45505E6C" w14:textId="77777777" w:rsidR="0063785E" w:rsidRPr="0063785E" w:rsidRDefault="0063785E" w:rsidP="0063785E">
            <w:pPr>
              <w:numPr>
                <w:ilvl w:val="0"/>
                <w:numId w:val="24"/>
              </w:numPr>
              <w:spacing w:after="160" w:line="259" w:lineRule="auto"/>
              <w:rPr>
                <w:rFonts w:ascii="Arial" w:eastAsia="Calibri" w:hAnsi="Arial" w:cs="Arial"/>
                <w:sz w:val="22"/>
                <w:szCs w:val="22"/>
                <w:lang w:eastAsia="en-US"/>
              </w:rPr>
            </w:pPr>
            <w:r w:rsidRPr="0063785E">
              <w:rPr>
                <w:rFonts w:ascii="Arial" w:eastAsia="Calibri" w:hAnsi="Arial" w:cs="Arial"/>
                <w:sz w:val="22"/>
                <w:szCs w:val="22"/>
                <w:lang w:eastAsia="en-US"/>
              </w:rPr>
              <w:t>sexual violence or harassment</w:t>
            </w:r>
          </w:p>
          <w:p w14:paraId="37433478" w14:textId="77777777" w:rsidR="0063785E" w:rsidRPr="0063785E" w:rsidRDefault="0063785E" w:rsidP="0063785E">
            <w:pPr>
              <w:numPr>
                <w:ilvl w:val="0"/>
                <w:numId w:val="24"/>
              </w:numPr>
              <w:spacing w:after="160" w:line="259" w:lineRule="auto"/>
              <w:rPr>
                <w:rFonts w:ascii="Arial" w:eastAsia="Calibri" w:hAnsi="Arial" w:cs="Arial"/>
                <w:sz w:val="22"/>
                <w:szCs w:val="22"/>
                <w:lang w:eastAsia="en-US"/>
              </w:rPr>
            </w:pPr>
            <w:r w:rsidRPr="0063785E">
              <w:rPr>
                <w:rFonts w:ascii="Arial" w:eastAsia="Calibri" w:hAnsi="Arial" w:cs="Arial"/>
                <w:sz w:val="22"/>
                <w:szCs w:val="22"/>
                <w:lang w:eastAsia="en-US"/>
              </w:rPr>
              <w:t>criminal or sexual exploitation</w:t>
            </w:r>
          </w:p>
          <w:p w14:paraId="2840B444" w14:textId="77777777" w:rsidR="0063785E" w:rsidRPr="0063785E" w:rsidRDefault="0063785E" w:rsidP="0063785E">
            <w:pPr>
              <w:numPr>
                <w:ilvl w:val="0"/>
                <w:numId w:val="24"/>
              </w:numPr>
              <w:spacing w:after="160" w:line="259" w:lineRule="auto"/>
              <w:rPr>
                <w:rFonts w:ascii="Arial" w:eastAsia="Calibri" w:hAnsi="Arial" w:cs="Arial"/>
                <w:sz w:val="22"/>
                <w:szCs w:val="22"/>
                <w:lang w:eastAsia="en-US"/>
              </w:rPr>
            </w:pPr>
            <w:r w:rsidRPr="0063785E">
              <w:rPr>
                <w:rFonts w:ascii="Arial" w:eastAsia="Calibri" w:hAnsi="Arial" w:cs="Arial"/>
                <w:sz w:val="22"/>
                <w:szCs w:val="22"/>
                <w:lang w:eastAsia="en-US"/>
              </w:rPr>
              <w:t xml:space="preserve">radicalisation and/or extremism </w:t>
            </w:r>
          </w:p>
          <w:p w14:paraId="555051EB" w14:textId="77777777" w:rsidR="0063785E" w:rsidRPr="00194F2C" w:rsidRDefault="0063785E" w:rsidP="0063785E">
            <w:pPr>
              <w:spacing w:after="160" w:line="259" w:lineRule="auto"/>
              <w:rPr>
                <w:rFonts w:ascii="Arial" w:eastAsia="Calibri" w:hAnsi="Arial" w:cs="Arial"/>
                <w:sz w:val="22"/>
                <w:szCs w:val="22"/>
                <w:lang w:eastAsia="en-US"/>
              </w:rPr>
            </w:pPr>
            <w:r w:rsidRPr="0063785E">
              <w:rPr>
                <w:rFonts w:ascii="Arial" w:eastAsia="Calibri" w:hAnsi="Arial" w:cs="Arial"/>
                <w:sz w:val="22"/>
                <w:szCs w:val="22"/>
                <w:lang w:eastAsia="en-US"/>
              </w:rPr>
              <w:t>or that they have sought additional advice and support?</w:t>
            </w:r>
          </w:p>
        </w:tc>
        <w:tc>
          <w:tcPr>
            <w:tcW w:w="1134" w:type="dxa"/>
            <w:tcBorders>
              <w:top w:val="single" w:sz="4" w:space="0" w:color="auto"/>
              <w:left w:val="single" w:sz="4" w:space="0" w:color="auto"/>
              <w:bottom w:val="single" w:sz="4" w:space="0" w:color="auto"/>
              <w:right w:val="single" w:sz="4" w:space="0" w:color="auto"/>
            </w:tcBorders>
          </w:tcPr>
          <w:p w14:paraId="05638D93" w14:textId="77777777" w:rsidR="0063785E" w:rsidRPr="00194F2C" w:rsidRDefault="0063785E"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573AF4C7" w14:textId="77777777" w:rsidR="0063785E" w:rsidRPr="00194F2C" w:rsidRDefault="0063785E"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0BCD4EDD" w14:textId="77777777" w:rsidR="0063785E" w:rsidRPr="00194F2C" w:rsidRDefault="0063785E" w:rsidP="00194F2C">
            <w:pPr>
              <w:spacing w:after="160" w:line="259" w:lineRule="auto"/>
              <w:rPr>
                <w:rFonts w:ascii="Arial" w:eastAsia="Calibri" w:hAnsi="Arial" w:cs="Arial"/>
                <w:sz w:val="22"/>
                <w:szCs w:val="22"/>
                <w:lang w:eastAsia="en-US"/>
              </w:rPr>
            </w:pPr>
          </w:p>
        </w:tc>
      </w:tr>
      <w:tr w:rsidR="00996D88" w:rsidRPr="00194F2C" w14:paraId="3144B8F1" w14:textId="77777777" w:rsidTr="00E04B6B">
        <w:tc>
          <w:tcPr>
            <w:tcW w:w="3681" w:type="dxa"/>
            <w:tcBorders>
              <w:top w:val="single" w:sz="4" w:space="0" w:color="auto"/>
              <w:left w:val="single" w:sz="4" w:space="0" w:color="auto"/>
              <w:bottom w:val="single" w:sz="4" w:space="0" w:color="auto"/>
              <w:right w:val="single" w:sz="4" w:space="0" w:color="auto"/>
            </w:tcBorders>
          </w:tcPr>
          <w:p w14:paraId="4EE2896D" w14:textId="5758C1E4" w:rsidR="00996D88" w:rsidRPr="00194F2C" w:rsidRDefault="00996D88" w:rsidP="00194F2C">
            <w:pPr>
              <w:spacing w:after="160" w:line="259" w:lineRule="auto"/>
              <w:rPr>
                <w:rFonts w:ascii="Arial" w:eastAsia="Calibri" w:hAnsi="Arial" w:cs="Arial"/>
                <w:sz w:val="22"/>
                <w:szCs w:val="22"/>
                <w:lang w:eastAsia="en-US"/>
              </w:rPr>
            </w:pPr>
            <w:r w:rsidRPr="00996D88">
              <w:rPr>
                <w:rFonts w:ascii="Arial" w:eastAsia="Calibri" w:hAnsi="Arial" w:cs="Arial"/>
                <w:sz w:val="22"/>
                <w:szCs w:val="22"/>
                <w:lang w:eastAsia="en-US"/>
              </w:rPr>
              <w:t xml:space="preserve">Do the records evidence </w:t>
            </w:r>
            <w:r>
              <w:rPr>
                <w:rFonts w:ascii="Arial" w:eastAsia="Calibri" w:hAnsi="Arial" w:cs="Arial"/>
                <w:sz w:val="22"/>
                <w:szCs w:val="22"/>
                <w:lang w:eastAsia="en-US"/>
              </w:rPr>
              <w:t xml:space="preserve">that staff have </w:t>
            </w:r>
            <w:r w:rsidR="001B0B49">
              <w:rPr>
                <w:rFonts w:ascii="Arial" w:eastAsia="Calibri" w:hAnsi="Arial" w:cs="Arial"/>
                <w:sz w:val="22"/>
                <w:szCs w:val="22"/>
                <w:lang w:eastAsia="en-US"/>
              </w:rPr>
              <w:t xml:space="preserve">identified and reported concerns to the </w:t>
            </w:r>
            <w:r w:rsidR="007B2976">
              <w:rPr>
                <w:rFonts w:ascii="Arial" w:eastAsia="Calibri" w:hAnsi="Arial" w:cs="Arial"/>
                <w:sz w:val="22"/>
                <w:szCs w:val="22"/>
                <w:lang w:eastAsia="en-US"/>
              </w:rPr>
              <w:t>safeguarding lead</w:t>
            </w:r>
            <w:r w:rsidR="001B0B49">
              <w:rPr>
                <w:rFonts w:ascii="Arial" w:eastAsia="Calibri" w:hAnsi="Arial" w:cs="Arial"/>
                <w:sz w:val="22"/>
                <w:szCs w:val="22"/>
                <w:lang w:eastAsia="en-US"/>
              </w:rPr>
              <w:t xml:space="preserve"> in a timely way?</w:t>
            </w:r>
          </w:p>
        </w:tc>
        <w:tc>
          <w:tcPr>
            <w:tcW w:w="1134" w:type="dxa"/>
            <w:tcBorders>
              <w:top w:val="single" w:sz="4" w:space="0" w:color="auto"/>
              <w:left w:val="single" w:sz="4" w:space="0" w:color="auto"/>
              <w:bottom w:val="single" w:sz="4" w:space="0" w:color="auto"/>
              <w:right w:val="single" w:sz="4" w:space="0" w:color="auto"/>
            </w:tcBorders>
          </w:tcPr>
          <w:p w14:paraId="63BF08D1" w14:textId="77777777" w:rsidR="00996D88" w:rsidRPr="00194F2C" w:rsidRDefault="00996D88"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32C21B2F" w14:textId="77777777" w:rsidR="00996D88" w:rsidRPr="00194F2C" w:rsidRDefault="00996D88"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5B99AB12" w14:textId="77777777" w:rsidR="00996D88" w:rsidRPr="00194F2C" w:rsidRDefault="00996D88" w:rsidP="00194F2C">
            <w:pPr>
              <w:spacing w:after="160" w:line="259" w:lineRule="auto"/>
              <w:rPr>
                <w:rFonts w:ascii="Arial" w:eastAsia="Calibri" w:hAnsi="Arial" w:cs="Arial"/>
                <w:sz w:val="22"/>
                <w:szCs w:val="22"/>
                <w:lang w:eastAsia="en-US"/>
              </w:rPr>
            </w:pPr>
          </w:p>
        </w:tc>
      </w:tr>
      <w:tr w:rsidR="00194F2C" w:rsidRPr="00194F2C" w14:paraId="350807BE" w14:textId="77777777" w:rsidTr="00E04B6B">
        <w:tc>
          <w:tcPr>
            <w:tcW w:w="3681" w:type="dxa"/>
            <w:tcBorders>
              <w:top w:val="single" w:sz="4" w:space="0" w:color="auto"/>
              <w:left w:val="single" w:sz="4" w:space="0" w:color="auto"/>
              <w:bottom w:val="single" w:sz="4" w:space="0" w:color="auto"/>
              <w:right w:val="single" w:sz="4" w:space="0" w:color="auto"/>
            </w:tcBorders>
          </w:tcPr>
          <w:p w14:paraId="3477C281" w14:textId="09BA52D8"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Do the records evidence appropriate and timely responses have been initiated by the </w:t>
            </w:r>
            <w:r w:rsidR="007B2976">
              <w:rPr>
                <w:rFonts w:ascii="Arial" w:eastAsia="Calibri" w:hAnsi="Arial" w:cs="Arial"/>
                <w:sz w:val="22"/>
                <w:szCs w:val="22"/>
                <w:lang w:eastAsia="en-US"/>
              </w:rPr>
              <w:t>safeguarding lead</w:t>
            </w:r>
            <w:r w:rsidRPr="00194F2C">
              <w:rPr>
                <w:rFonts w:ascii="Arial" w:eastAsia="Calibri" w:hAnsi="Arial" w:cs="Arial"/>
                <w:sz w:val="22"/>
                <w:szCs w:val="22"/>
                <w:lang w:eastAsia="en-US"/>
              </w:rPr>
              <w:t xml:space="preserve"> in response to concerns?</w:t>
            </w:r>
          </w:p>
        </w:tc>
        <w:tc>
          <w:tcPr>
            <w:tcW w:w="1134" w:type="dxa"/>
            <w:tcBorders>
              <w:top w:val="single" w:sz="4" w:space="0" w:color="auto"/>
              <w:left w:val="single" w:sz="4" w:space="0" w:color="auto"/>
              <w:bottom w:val="single" w:sz="4" w:space="0" w:color="auto"/>
              <w:right w:val="single" w:sz="4" w:space="0" w:color="auto"/>
            </w:tcBorders>
          </w:tcPr>
          <w:p w14:paraId="716D973E"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14501133"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5EB085C0"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0B7556E4" w14:textId="77777777" w:rsidTr="00E04B6B">
        <w:tc>
          <w:tcPr>
            <w:tcW w:w="3681" w:type="dxa"/>
            <w:tcBorders>
              <w:top w:val="single" w:sz="4" w:space="0" w:color="auto"/>
              <w:left w:val="single" w:sz="4" w:space="0" w:color="auto"/>
              <w:bottom w:val="single" w:sz="4" w:space="0" w:color="auto"/>
              <w:right w:val="single" w:sz="4" w:space="0" w:color="auto"/>
            </w:tcBorders>
          </w:tcPr>
          <w:p w14:paraId="101DDA92"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Do the records indicate that information has been shared appropriately?</w:t>
            </w:r>
          </w:p>
        </w:tc>
        <w:tc>
          <w:tcPr>
            <w:tcW w:w="1134" w:type="dxa"/>
            <w:tcBorders>
              <w:top w:val="single" w:sz="4" w:space="0" w:color="auto"/>
              <w:left w:val="single" w:sz="4" w:space="0" w:color="auto"/>
              <w:bottom w:val="single" w:sz="4" w:space="0" w:color="auto"/>
              <w:right w:val="single" w:sz="4" w:space="0" w:color="auto"/>
            </w:tcBorders>
          </w:tcPr>
          <w:p w14:paraId="6456BEA5"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6EDCB534"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24206FFF" w14:textId="77777777" w:rsidR="00194F2C" w:rsidRPr="00194F2C" w:rsidRDefault="00194F2C" w:rsidP="00194F2C">
            <w:pPr>
              <w:spacing w:after="160" w:line="259" w:lineRule="auto"/>
              <w:rPr>
                <w:rFonts w:ascii="Arial" w:eastAsia="Calibri" w:hAnsi="Arial" w:cs="Arial"/>
                <w:sz w:val="22"/>
                <w:szCs w:val="22"/>
                <w:lang w:eastAsia="en-US"/>
              </w:rPr>
            </w:pPr>
          </w:p>
        </w:tc>
      </w:tr>
      <w:tr w:rsidR="00194F2C" w:rsidRPr="00194F2C" w14:paraId="41E6BCAB" w14:textId="77777777" w:rsidTr="00E04B6B">
        <w:tc>
          <w:tcPr>
            <w:tcW w:w="3681" w:type="dxa"/>
            <w:tcBorders>
              <w:top w:val="single" w:sz="4" w:space="0" w:color="auto"/>
              <w:left w:val="single" w:sz="4" w:space="0" w:color="auto"/>
              <w:bottom w:val="single" w:sz="4" w:space="0" w:color="auto"/>
              <w:right w:val="single" w:sz="4" w:space="0" w:color="auto"/>
            </w:tcBorders>
          </w:tcPr>
          <w:p w14:paraId="2F9326B8"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lastRenderedPageBreak/>
              <w:t>Do the records evidence that any agreed actions following a referral or meeting have been taken promptly to protect the child or learner from further harm?</w:t>
            </w:r>
          </w:p>
        </w:tc>
        <w:tc>
          <w:tcPr>
            <w:tcW w:w="1134" w:type="dxa"/>
            <w:tcBorders>
              <w:top w:val="single" w:sz="4" w:space="0" w:color="auto"/>
              <w:left w:val="single" w:sz="4" w:space="0" w:color="auto"/>
              <w:bottom w:val="single" w:sz="4" w:space="0" w:color="auto"/>
              <w:right w:val="single" w:sz="4" w:space="0" w:color="auto"/>
            </w:tcBorders>
          </w:tcPr>
          <w:p w14:paraId="3B413C08"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50A8DAEB"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78E3454E" w14:textId="77777777" w:rsidR="00194F2C" w:rsidRPr="00194F2C" w:rsidRDefault="00194F2C" w:rsidP="00194F2C">
            <w:pPr>
              <w:spacing w:after="160" w:line="259" w:lineRule="auto"/>
              <w:rPr>
                <w:rFonts w:ascii="Arial" w:eastAsia="Calibri" w:hAnsi="Arial" w:cs="Arial"/>
                <w:sz w:val="22"/>
                <w:szCs w:val="22"/>
                <w:lang w:eastAsia="en-US"/>
              </w:rPr>
            </w:pPr>
          </w:p>
        </w:tc>
      </w:tr>
      <w:tr w:rsidR="001B0B49" w:rsidRPr="00194F2C" w14:paraId="17352B96" w14:textId="77777777" w:rsidTr="00E04B6B">
        <w:tc>
          <w:tcPr>
            <w:tcW w:w="3681" w:type="dxa"/>
            <w:tcBorders>
              <w:top w:val="single" w:sz="4" w:space="0" w:color="auto"/>
              <w:left w:val="single" w:sz="4" w:space="0" w:color="auto"/>
              <w:bottom w:val="single" w:sz="4" w:space="0" w:color="auto"/>
              <w:right w:val="single" w:sz="4" w:space="0" w:color="auto"/>
            </w:tcBorders>
          </w:tcPr>
          <w:p w14:paraId="4BE0C55C" w14:textId="77777777" w:rsidR="001B0B49" w:rsidRPr="00194F2C" w:rsidRDefault="001B0B49" w:rsidP="00194F2C">
            <w:pPr>
              <w:spacing w:after="160" w:line="259" w:lineRule="auto"/>
              <w:rPr>
                <w:rFonts w:ascii="Arial" w:eastAsia="Calibri" w:hAnsi="Arial" w:cs="Arial"/>
                <w:sz w:val="22"/>
                <w:szCs w:val="22"/>
                <w:lang w:eastAsia="en-US"/>
              </w:rPr>
            </w:pPr>
            <w:r w:rsidRPr="001B0B49">
              <w:rPr>
                <w:rFonts w:ascii="Arial" w:eastAsia="Calibri" w:hAnsi="Arial" w:cs="Arial"/>
                <w:sz w:val="22"/>
                <w:szCs w:val="22"/>
                <w:lang w:eastAsia="en-US"/>
              </w:rPr>
              <w:t>Is there clear evidence of the setting’s contribution to the multi-agency plan and how staff are working in partnership with external agencies with the aim of improving the child’s situation?</w:t>
            </w:r>
          </w:p>
        </w:tc>
        <w:tc>
          <w:tcPr>
            <w:tcW w:w="1134" w:type="dxa"/>
            <w:tcBorders>
              <w:top w:val="single" w:sz="4" w:space="0" w:color="auto"/>
              <w:left w:val="single" w:sz="4" w:space="0" w:color="auto"/>
              <w:bottom w:val="single" w:sz="4" w:space="0" w:color="auto"/>
              <w:right w:val="single" w:sz="4" w:space="0" w:color="auto"/>
            </w:tcBorders>
          </w:tcPr>
          <w:p w14:paraId="09004114" w14:textId="77777777" w:rsidR="001B0B49" w:rsidRPr="00194F2C" w:rsidRDefault="001B0B49"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69CD49E5" w14:textId="77777777" w:rsidR="001B0B49" w:rsidRPr="00194F2C" w:rsidRDefault="001B0B49"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0398C7C9" w14:textId="77777777" w:rsidR="001B0B49" w:rsidRPr="00194F2C" w:rsidRDefault="001B0B49" w:rsidP="00194F2C">
            <w:pPr>
              <w:spacing w:after="160" w:line="259" w:lineRule="auto"/>
              <w:rPr>
                <w:rFonts w:ascii="Arial" w:eastAsia="Calibri" w:hAnsi="Arial" w:cs="Arial"/>
                <w:sz w:val="22"/>
                <w:szCs w:val="22"/>
                <w:lang w:eastAsia="en-US"/>
              </w:rPr>
            </w:pPr>
          </w:p>
        </w:tc>
      </w:tr>
      <w:tr w:rsidR="00194F2C" w:rsidRPr="00194F2C" w14:paraId="3FE313E1" w14:textId="77777777" w:rsidTr="00E04B6B">
        <w:tc>
          <w:tcPr>
            <w:tcW w:w="3681" w:type="dxa"/>
            <w:tcBorders>
              <w:top w:val="single" w:sz="4" w:space="0" w:color="auto"/>
              <w:left w:val="single" w:sz="4" w:space="0" w:color="auto"/>
              <w:bottom w:val="single" w:sz="4" w:space="0" w:color="auto"/>
              <w:right w:val="single" w:sz="4" w:space="0" w:color="auto"/>
            </w:tcBorders>
          </w:tcPr>
          <w:p w14:paraId="6DD5CA7E"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Is any professional challenge recorded with the outcome/resolution evident?</w:t>
            </w:r>
          </w:p>
        </w:tc>
        <w:tc>
          <w:tcPr>
            <w:tcW w:w="1134" w:type="dxa"/>
            <w:tcBorders>
              <w:top w:val="single" w:sz="4" w:space="0" w:color="auto"/>
              <w:left w:val="single" w:sz="4" w:space="0" w:color="auto"/>
              <w:bottom w:val="single" w:sz="4" w:space="0" w:color="auto"/>
              <w:right w:val="single" w:sz="4" w:space="0" w:color="auto"/>
            </w:tcBorders>
          </w:tcPr>
          <w:p w14:paraId="3DC63C09" w14:textId="77777777" w:rsidR="00194F2C" w:rsidRPr="00194F2C" w:rsidRDefault="00194F2C" w:rsidP="00194F2C">
            <w:pPr>
              <w:spacing w:after="160" w:line="259" w:lineRule="auto"/>
              <w:rPr>
                <w:rFonts w:ascii="Arial" w:eastAsia="Calibri"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tcPr>
          <w:p w14:paraId="78F9ED46" w14:textId="77777777" w:rsidR="00194F2C" w:rsidRPr="00194F2C" w:rsidRDefault="00194F2C" w:rsidP="00194F2C">
            <w:pPr>
              <w:spacing w:after="160" w:line="259" w:lineRule="auto"/>
              <w:rPr>
                <w:rFonts w:ascii="Arial" w:eastAsia="Calibri" w:hAnsi="Arial" w:cs="Arial"/>
                <w:sz w:val="22"/>
                <w:szCs w:val="22"/>
                <w:lang w:eastAsia="en-US"/>
              </w:rPr>
            </w:pPr>
          </w:p>
        </w:tc>
        <w:tc>
          <w:tcPr>
            <w:tcW w:w="4455" w:type="dxa"/>
            <w:tcBorders>
              <w:top w:val="single" w:sz="4" w:space="0" w:color="auto"/>
              <w:left w:val="single" w:sz="4" w:space="0" w:color="auto"/>
              <w:bottom w:val="single" w:sz="4" w:space="0" w:color="auto"/>
              <w:right w:val="single" w:sz="4" w:space="0" w:color="auto"/>
            </w:tcBorders>
          </w:tcPr>
          <w:p w14:paraId="271085A0" w14:textId="77777777" w:rsidR="00194F2C" w:rsidRPr="00194F2C" w:rsidRDefault="00194F2C" w:rsidP="00194F2C">
            <w:pPr>
              <w:spacing w:after="160" w:line="259" w:lineRule="auto"/>
              <w:rPr>
                <w:rFonts w:ascii="Arial" w:eastAsia="Calibri" w:hAnsi="Arial" w:cs="Arial"/>
                <w:sz w:val="22"/>
                <w:szCs w:val="22"/>
                <w:lang w:eastAsia="en-US"/>
              </w:rPr>
            </w:pPr>
          </w:p>
        </w:tc>
      </w:tr>
    </w:tbl>
    <w:p w14:paraId="36549C13" w14:textId="3260A8CE" w:rsidR="00611E21" w:rsidRDefault="00611E21">
      <w:bookmarkStart w:id="0" w:name="_Hlk818138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1328"/>
        <w:gridCol w:w="2693"/>
        <w:gridCol w:w="6440"/>
      </w:tblGrid>
      <w:tr w:rsidR="00194F2C" w:rsidRPr="00E04B6B" w14:paraId="60E23126" w14:textId="77777777" w:rsidTr="00E04B6B">
        <w:tc>
          <w:tcPr>
            <w:tcW w:w="3487" w:type="dxa"/>
            <w:shd w:val="clear" w:color="auto" w:fill="D9D9D9"/>
          </w:tcPr>
          <w:p w14:paraId="62099EBC" w14:textId="30688F77" w:rsidR="00194F2C" w:rsidRPr="00E04B6B" w:rsidRDefault="00194F2C" w:rsidP="00194F2C">
            <w:pPr>
              <w:rPr>
                <w:rFonts w:ascii="Arial" w:eastAsia="Calibri" w:hAnsi="Arial" w:cs="Arial"/>
                <w:b/>
                <w:sz w:val="22"/>
                <w:szCs w:val="22"/>
                <w:lang w:eastAsia="en-US"/>
              </w:rPr>
            </w:pPr>
            <w:r w:rsidRPr="00E04B6B">
              <w:rPr>
                <w:rFonts w:ascii="Arial" w:eastAsia="Calibri" w:hAnsi="Arial" w:cs="Arial"/>
                <w:b/>
                <w:sz w:val="22"/>
                <w:szCs w:val="22"/>
                <w:lang w:eastAsia="en-US"/>
              </w:rPr>
              <w:t>Overall RAG rating (see key below):</w:t>
            </w:r>
          </w:p>
        </w:tc>
        <w:tc>
          <w:tcPr>
            <w:tcW w:w="1328" w:type="dxa"/>
            <w:shd w:val="clear" w:color="auto" w:fill="auto"/>
          </w:tcPr>
          <w:p w14:paraId="261B7E32" w14:textId="77777777" w:rsidR="00194F2C" w:rsidRPr="00E04B6B" w:rsidRDefault="00194F2C" w:rsidP="00194F2C">
            <w:pPr>
              <w:rPr>
                <w:rFonts w:ascii="Arial" w:eastAsia="Calibri" w:hAnsi="Arial" w:cs="Arial"/>
                <w:b/>
                <w:sz w:val="22"/>
                <w:szCs w:val="22"/>
                <w:lang w:eastAsia="en-US"/>
              </w:rPr>
            </w:pPr>
          </w:p>
        </w:tc>
        <w:tc>
          <w:tcPr>
            <w:tcW w:w="2693" w:type="dxa"/>
            <w:shd w:val="clear" w:color="auto" w:fill="D9D9D9"/>
          </w:tcPr>
          <w:p w14:paraId="07C50D39" w14:textId="77777777" w:rsidR="00194F2C" w:rsidRPr="00E04B6B" w:rsidRDefault="00194F2C" w:rsidP="00194F2C">
            <w:pPr>
              <w:rPr>
                <w:rFonts w:ascii="Arial" w:eastAsia="Calibri" w:hAnsi="Arial" w:cs="Arial"/>
                <w:b/>
                <w:sz w:val="22"/>
                <w:szCs w:val="22"/>
                <w:lang w:eastAsia="en-US"/>
              </w:rPr>
            </w:pPr>
            <w:r w:rsidRPr="00E04B6B">
              <w:rPr>
                <w:rFonts w:ascii="Arial" w:eastAsia="Calibri" w:hAnsi="Arial" w:cs="Arial"/>
                <w:b/>
                <w:sz w:val="22"/>
                <w:szCs w:val="22"/>
                <w:lang w:eastAsia="en-US"/>
              </w:rPr>
              <w:t>Rationale:</w:t>
            </w:r>
          </w:p>
        </w:tc>
        <w:tc>
          <w:tcPr>
            <w:tcW w:w="6440" w:type="dxa"/>
            <w:shd w:val="clear" w:color="auto" w:fill="auto"/>
          </w:tcPr>
          <w:p w14:paraId="2D98FB01" w14:textId="77777777" w:rsidR="00194F2C" w:rsidRPr="00E04B6B" w:rsidRDefault="00194F2C" w:rsidP="00194F2C">
            <w:pPr>
              <w:rPr>
                <w:rFonts w:ascii="Arial" w:eastAsia="Calibri" w:hAnsi="Arial" w:cs="Arial"/>
                <w:sz w:val="22"/>
                <w:szCs w:val="22"/>
                <w:lang w:eastAsia="en-US"/>
              </w:rPr>
            </w:pPr>
          </w:p>
        </w:tc>
      </w:tr>
      <w:tr w:rsidR="00194F2C" w:rsidRPr="00E04B6B" w14:paraId="4D26A3B6" w14:textId="77777777" w:rsidTr="00E04B6B">
        <w:tc>
          <w:tcPr>
            <w:tcW w:w="3487" w:type="dxa"/>
            <w:shd w:val="clear" w:color="auto" w:fill="D9D9D9"/>
          </w:tcPr>
          <w:p w14:paraId="60846C33" w14:textId="77777777" w:rsidR="00194F2C" w:rsidRPr="00E04B6B" w:rsidRDefault="00194F2C" w:rsidP="00194F2C">
            <w:pPr>
              <w:rPr>
                <w:rFonts w:ascii="Arial" w:eastAsia="Calibri" w:hAnsi="Arial" w:cs="Arial"/>
                <w:b/>
                <w:sz w:val="22"/>
                <w:szCs w:val="22"/>
                <w:lang w:eastAsia="en-US"/>
              </w:rPr>
            </w:pPr>
            <w:r w:rsidRPr="00E04B6B">
              <w:rPr>
                <w:rFonts w:ascii="Arial" w:eastAsia="Calibri" w:hAnsi="Arial" w:cs="Arial"/>
                <w:b/>
                <w:sz w:val="22"/>
                <w:szCs w:val="22"/>
                <w:lang w:eastAsia="en-US"/>
              </w:rPr>
              <w:t>Action required</w:t>
            </w:r>
          </w:p>
        </w:tc>
        <w:tc>
          <w:tcPr>
            <w:tcW w:w="1328" w:type="dxa"/>
            <w:shd w:val="clear" w:color="auto" w:fill="D9D9D9"/>
          </w:tcPr>
          <w:p w14:paraId="5337C1DC" w14:textId="77777777" w:rsidR="00194F2C" w:rsidRPr="00E04B6B" w:rsidRDefault="00194F2C" w:rsidP="00194F2C">
            <w:pPr>
              <w:rPr>
                <w:rFonts w:ascii="Arial" w:eastAsia="Calibri" w:hAnsi="Arial" w:cs="Arial"/>
                <w:b/>
                <w:sz w:val="22"/>
                <w:szCs w:val="22"/>
                <w:lang w:eastAsia="en-US"/>
              </w:rPr>
            </w:pPr>
            <w:r w:rsidRPr="00E04B6B">
              <w:rPr>
                <w:rFonts w:ascii="Arial" w:eastAsia="Calibri" w:hAnsi="Arial" w:cs="Arial"/>
                <w:b/>
                <w:sz w:val="22"/>
                <w:szCs w:val="22"/>
                <w:lang w:eastAsia="en-US"/>
              </w:rPr>
              <w:t>Timescale</w:t>
            </w:r>
          </w:p>
        </w:tc>
        <w:tc>
          <w:tcPr>
            <w:tcW w:w="2693" w:type="dxa"/>
            <w:shd w:val="clear" w:color="auto" w:fill="D9D9D9"/>
          </w:tcPr>
          <w:p w14:paraId="1D14ECE4" w14:textId="77777777" w:rsidR="00194F2C" w:rsidRPr="00E04B6B" w:rsidRDefault="00194F2C" w:rsidP="00194F2C">
            <w:pPr>
              <w:rPr>
                <w:rFonts w:ascii="Arial" w:eastAsia="Calibri" w:hAnsi="Arial" w:cs="Arial"/>
                <w:b/>
                <w:sz w:val="22"/>
                <w:szCs w:val="22"/>
                <w:lang w:eastAsia="en-US"/>
              </w:rPr>
            </w:pPr>
            <w:r w:rsidRPr="00E04B6B">
              <w:rPr>
                <w:rFonts w:ascii="Arial" w:eastAsia="Calibri" w:hAnsi="Arial" w:cs="Arial"/>
                <w:b/>
                <w:sz w:val="22"/>
                <w:szCs w:val="22"/>
                <w:lang w:eastAsia="en-US"/>
              </w:rPr>
              <w:t>Name &amp; Position of person responsible</w:t>
            </w:r>
          </w:p>
        </w:tc>
        <w:tc>
          <w:tcPr>
            <w:tcW w:w="6440" w:type="dxa"/>
            <w:shd w:val="clear" w:color="auto" w:fill="D9D9D9"/>
          </w:tcPr>
          <w:p w14:paraId="46D0A3BF" w14:textId="77777777" w:rsidR="00194F2C" w:rsidRPr="00E04B6B" w:rsidRDefault="00194F2C" w:rsidP="00194F2C">
            <w:pPr>
              <w:rPr>
                <w:rFonts w:ascii="Arial" w:eastAsia="Calibri" w:hAnsi="Arial" w:cs="Arial"/>
                <w:b/>
                <w:sz w:val="22"/>
                <w:szCs w:val="22"/>
                <w:lang w:eastAsia="en-US"/>
              </w:rPr>
            </w:pPr>
            <w:r w:rsidRPr="00E04B6B">
              <w:rPr>
                <w:rFonts w:ascii="Arial" w:eastAsia="Calibri" w:hAnsi="Arial" w:cs="Arial"/>
                <w:b/>
                <w:sz w:val="22"/>
                <w:szCs w:val="22"/>
                <w:lang w:eastAsia="en-US"/>
              </w:rPr>
              <w:t>Date action completed &amp; evidence of impact</w:t>
            </w:r>
          </w:p>
        </w:tc>
      </w:tr>
      <w:tr w:rsidR="00194F2C" w:rsidRPr="00E04B6B" w14:paraId="7A4E0D52" w14:textId="77777777" w:rsidTr="00E04B6B">
        <w:tc>
          <w:tcPr>
            <w:tcW w:w="3487" w:type="dxa"/>
            <w:shd w:val="clear" w:color="auto" w:fill="auto"/>
          </w:tcPr>
          <w:p w14:paraId="5E636857" w14:textId="77777777" w:rsidR="00194F2C" w:rsidRPr="00E04B6B" w:rsidRDefault="00194F2C" w:rsidP="00194F2C">
            <w:pPr>
              <w:rPr>
                <w:rFonts w:ascii="Arial" w:eastAsia="Calibri" w:hAnsi="Arial" w:cs="Arial"/>
                <w:sz w:val="22"/>
                <w:szCs w:val="22"/>
                <w:lang w:eastAsia="en-US"/>
              </w:rPr>
            </w:pPr>
          </w:p>
        </w:tc>
        <w:tc>
          <w:tcPr>
            <w:tcW w:w="1328" w:type="dxa"/>
            <w:shd w:val="clear" w:color="auto" w:fill="auto"/>
          </w:tcPr>
          <w:p w14:paraId="26A6A8AD" w14:textId="77777777" w:rsidR="00194F2C" w:rsidRPr="00E04B6B" w:rsidRDefault="00194F2C" w:rsidP="00194F2C">
            <w:pPr>
              <w:rPr>
                <w:rFonts w:ascii="Arial" w:eastAsia="Calibri" w:hAnsi="Arial" w:cs="Arial"/>
                <w:sz w:val="22"/>
                <w:szCs w:val="22"/>
                <w:lang w:eastAsia="en-US"/>
              </w:rPr>
            </w:pPr>
          </w:p>
        </w:tc>
        <w:tc>
          <w:tcPr>
            <w:tcW w:w="2693" w:type="dxa"/>
            <w:shd w:val="clear" w:color="auto" w:fill="auto"/>
          </w:tcPr>
          <w:p w14:paraId="62A1AADF" w14:textId="77777777" w:rsidR="00194F2C" w:rsidRPr="00E04B6B" w:rsidRDefault="00194F2C" w:rsidP="00194F2C">
            <w:pPr>
              <w:rPr>
                <w:rFonts w:ascii="Arial" w:eastAsia="Calibri" w:hAnsi="Arial" w:cs="Arial"/>
                <w:sz w:val="22"/>
                <w:szCs w:val="22"/>
                <w:lang w:eastAsia="en-US"/>
              </w:rPr>
            </w:pPr>
          </w:p>
        </w:tc>
        <w:tc>
          <w:tcPr>
            <w:tcW w:w="6440" w:type="dxa"/>
            <w:shd w:val="clear" w:color="auto" w:fill="auto"/>
          </w:tcPr>
          <w:p w14:paraId="6F25056D" w14:textId="77777777" w:rsidR="00194F2C" w:rsidRPr="00E04B6B" w:rsidRDefault="00194F2C" w:rsidP="00194F2C">
            <w:pPr>
              <w:rPr>
                <w:rFonts w:ascii="Arial" w:eastAsia="Calibri" w:hAnsi="Arial" w:cs="Arial"/>
                <w:sz w:val="22"/>
                <w:szCs w:val="22"/>
                <w:lang w:eastAsia="en-US"/>
              </w:rPr>
            </w:pPr>
          </w:p>
        </w:tc>
      </w:tr>
      <w:tr w:rsidR="00194F2C" w:rsidRPr="00E04B6B" w14:paraId="4AA6B83F" w14:textId="77777777" w:rsidTr="00E04B6B">
        <w:tc>
          <w:tcPr>
            <w:tcW w:w="3487" w:type="dxa"/>
            <w:shd w:val="clear" w:color="auto" w:fill="auto"/>
          </w:tcPr>
          <w:p w14:paraId="1F620431" w14:textId="77777777" w:rsidR="00194F2C" w:rsidRPr="00E04B6B" w:rsidRDefault="00194F2C" w:rsidP="00194F2C">
            <w:pPr>
              <w:rPr>
                <w:rFonts w:ascii="Arial" w:eastAsia="Calibri" w:hAnsi="Arial" w:cs="Arial"/>
                <w:sz w:val="22"/>
                <w:szCs w:val="22"/>
                <w:lang w:eastAsia="en-US"/>
              </w:rPr>
            </w:pPr>
          </w:p>
        </w:tc>
        <w:tc>
          <w:tcPr>
            <w:tcW w:w="1328" w:type="dxa"/>
            <w:shd w:val="clear" w:color="auto" w:fill="auto"/>
          </w:tcPr>
          <w:p w14:paraId="0E4799F4" w14:textId="77777777" w:rsidR="00194F2C" w:rsidRPr="00E04B6B" w:rsidRDefault="00194F2C" w:rsidP="00194F2C">
            <w:pPr>
              <w:rPr>
                <w:rFonts w:ascii="Arial" w:eastAsia="Calibri" w:hAnsi="Arial" w:cs="Arial"/>
                <w:sz w:val="22"/>
                <w:szCs w:val="22"/>
                <w:lang w:eastAsia="en-US"/>
              </w:rPr>
            </w:pPr>
          </w:p>
        </w:tc>
        <w:tc>
          <w:tcPr>
            <w:tcW w:w="2693" w:type="dxa"/>
            <w:shd w:val="clear" w:color="auto" w:fill="auto"/>
          </w:tcPr>
          <w:p w14:paraId="6BE9EA6C" w14:textId="77777777" w:rsidR="00194F2C" w:rsidRPr="00E04B6B" w:rsidRDefault="00194F2C" w:rsidP="00194F2C">
            <w:pPr>
              <w:rPr>
                <w:rFonts w:ascii="Arial" w:eastAsia="Calibri" w:hAnsi="Arial" w:cs="Arial"/>
                <w:sz w:val="22"/>
                <w:szCs w:val="22"/>
                <w:lang w:eastAsia="en-US"/>
              </w:rPr>
            </w:pPr>
          </w:p>
        </w:tc>
        <w:tc>
          <w:tcPr>
            <w:tcW w:w="6440" w:type="dxa"/>
            <w:shd w:val="clear" w:color="auto" w:fill="auto"/>
          </w:tcPr>
          <w:p w14:paraId="07D327B3" w14:textId="77777777" w:rsidR="00194F2C" w:rsidRPr="00E04B6B" w:rsidRDefault="00194F2C" w:rsidP="00194F2C">
            <w:pPr>
              <w:rPr>
                <w:rFonts w:ascii="Arial" w:eastAsia="Calibri" w:hAnsi="Arial" w:cs="Arial"/>
                <w:sz w:val="22"/>
                <w:szCs w:val="22"/>
                <w:lang w:eastAsia="en-US"/>
              </w:rPr>
            </w:pPr>
          </w:p>
        </w:tc>
      </w:tr>
      <w:tr w:rsidR="00194F2C" w:rsidRPr="00E04B6B" w14:paraId="2CF0F4E7" w14:textId="77777777" w:rsidTr="00E04B6B">
        <w:tc>
          <w:tcPr>
            <w:tcW w:w="3487" w:type="dxa"/>
            <w:shd w:val="clear" w:color="auto" w:fill="auto"/>
          </w:tcPr>
          <w:p w14:paraId="78F727E5" w14:textId="77777777" w:rsidR="00194F2C" w:rsidRPr="00E04B6B" w:rsidRDefault="00194F2C" w:rsidP="00194F2C">
            <w:pPr>
              <w:rPr>
                <w:rFonts w:ascii="Arial" w:eastAsia="Calibri" w:hAnsi="Arial" w:cs="Arial"/>
                <w:sz w:val="22"/>
                <w:szCs w:val="22"/>
                <w:lang w:eastAsia="en-US"/>
              </w:rPr>
            </w:pPr>
          </w:p>
        </w:tc>
        <w:tc>
          <w:tcPr>
            <w:tcW w:w="1328" w:type="dxa"/>
            <w:shd w:val="clear" w:color="auto" w:fill="auto"/>
          </w:tcPr>
          <w:p w14:paraId="3CC26252" w14:textId="77777777" w:rsidR="00194F2C" w:rsidRPr="00E04B6B" w:rsidRDefault="00194F2C" w:rsidP="00194F2C">
            <w:pPr>
              <w:rPr>
                <w:rFonts w:ascii="Arial" w:eastAsia="Calibri" w:hAnsi="Arial" w:cs="Arial"/>
                <w:sz w:val="22"/>
                <w:szCs w:val="22"/>
                <w:lang w:eastAsia="en-US"/>
              </w:rPr>
            </w:pPr>
          </w:p>
        </w:tc>
        <w:tc>
          <w:tcPr>
            <w:tcW w:w="2693" w:type="dxa"/>
            <w:shd w:val="clear" w:color="auto" w:fill="auto"/>
          </w:tcPr>
          <w:p w14:paraId="0842AD73" w14:textId="77777777" w:rsidR="00194F2C" w:rsidRPr="00E04B6B" w:rsidRDefault="00194F2C" w:rsidP="00194F2C">
            <w:pPr>
              <w:rPr>
                <w:rFonts w:ascii="Arial" w:eastAsia="Calibri" w:hAnsi="Arial" w:cs="Arial"/>
                <w:sz w:val="22"/>
                <w:szCs w:val="22"/>
                <w:lang w:eastAsia="en-US"/>
              </w:rPr>
            </w:pPr>
          </w:p>
        </w:tc>
        <w:tc>
          <w:tcPr>
            <w:tcW w:w="6440" w:type="dxa"/>
            <w:shd w:val="clear" w:color="auto" w:fill="auto"/>
          </w:tcPr>
          <w:p w14:paraId="0104B719" w14:textId="77777777" w:rsidR="00194F2C" w:rsidRPr="00E04B6B" w:rsidRDefault="00194F2C" w:rsidP="00194F2C">
            <w:pPr>
              <w:rPr>
                <w:rFonts w:ascii="Arial" w:eastAsia="Calibri" w:hAnsi="Arial" w:cs="Arial"/>
                <w:sz w:val="22"/>
                <w:szCs w:val="22"/>
                <w:lang w:eastAsia="en-US"/>
              </w:rPr>
            </w:pPr>
          </w:p>
        </w:tc>
      </w:tr>
      <w:tr w:rsidR="00194F2C" w:rsidRPr="00E04B6B" w14:paraId="1E752A6A" w14:textId="77777777" w:rsidTr="00E04B6B">
        <w:tc>
          <w:tcPr>
            <w:tcW w:w="3487" w:type="dxa"/>
            <w:shd w:val="clear" w:color="auto" w:fill="auto"/>
          </w:tcPr>
          <w:p w14:paraId="32F00BF3" w14:textId="77777777" w:rsidR="00194F2C" w:rsidRPr="00E04B6B" w:rsidRDefault="00194F2C" w:rsidP="00194F2C">
            <w:pPr>
              <w:rPr>
                <w:rFonts w:ascii="Arial" w:eastAsia="Calibri" w:hAnsi="Arial" w:cs="Arial"/>
                <w:sz w:val="22"/>
                <w:szCs w:val="22"/>
                <w:lang w:eastAsia="en-US"/>
              </w:rPr>
            </w:pPr>
          </w:p>
        </w:tc>
        <w:tc>
          <w:tcPr>
            <w:tcW w:w="1328" w:type="dxa"/>
            <w:shd w:val="clear" w:color="auto" w:fill="auto"/>
          </w:tcPr>
          <w:p w14:paraId="3E0739F0" w14:textId="77777777" w:rsidR="00194F2C" w:rsidRPr="00E04B6B" w:rsidRDefault="00194F2C" w:rsidP="00194F2C">
            <w:pPr>
              <w:rPr>
                <w:rFonts w:ascii="Arial" w:eastAsia="Calibri" w:hAnsi="Arial" w:cs="Arial"/>
                <w:sz w:val="22"/>
                <w:szCs w:val="22"/>
                <w:lang w:eastAsia="en-US"/>
              </w:rPr>
            </w:pPr>
          </w:p>
        </w:tc>
        <w:tc>
          <w:tcPr>
            <w:tcW w:w="2693" w:type="dxa"/>
            <w:shd w:val="clear" w:color="auto" w:fill="auto"/>
          </w:tcPr>
          <w:p w14:paraId="3646876A" w14:textId="77777777" w:rsidR="00194F2C" w:rsidRPr="00E04B6B" w:rsidRDefault="00194F2C" w:rsidP="00194F2C">
            <w:pPr>
              <w:rPr>
                <w:rFonts w:ascii="Arial" w:eastAsia="Calibri" w:hAnsi="Arial" w:cs="Arial"/>
                <w:sz w:val="22"/>
                <w:szCs w:val="22"/>
                <w:lang w:eastAsia="en-US"/>
              </w:rPr>
            </w:pPr>
          </w:p>
        </w:tc>
        <w:tc>
          <w:tcPr>
            <w:tcW w:w="6440" w:type="dxa"/>
            <w:shd w:val="clear" w:color="auto" w:fill="auto"/>
          </w:tcPr>
          <w:p w14:paraId="4AC5B9C9" w14:textId="77777777" w:rsidR="00194F2C" w:rsidRPr="00E04B6B" w:rsidRDefault="00194F2C" w:rsidP="00194F2C">
            <w:pPr>
              <w:rPr>
                <w:rFonts w:ascii="Arial" w:eastAsia="Calibri" w:hAnsi="Arial" w:cs="Arial"/>
                <w:sz w:val="22"/>
                <w:szCs w:val="22"/>
                <w:lang w:eastAsia="en-US"/>
              </w:rPr>
            </w:pPr>
          </w:p>
        </w:tc>
      </w:tr>
      <w:tr w:rsidR="00194F2C" w:rsidRPr="00E04B6B" w14:paraId="22B2B3CC" w14:textId="77777777" w:rsidTr="00E04B6B">
        <w:tc>
          <w:tcPr>
            <w:tcW w:w="3487" w:type="dxa"/>
            <w:shd w:val="clear" w:color="auto" w:fill="auto"/>
          </w:tcPr>
          <w:p w14:paraId="0FE8E88C" w14:textId="77777777" w:rsidR="00194F2C" w:rsidRPr="00E04B6B" w:rsidRDefault="00194F2C" w:rsidP="00194F2C">
            <w:pPr>
              <w:rPr>
                <w:rFonts w:ascii="Arial" w:eastAsia="Calibri" w:hAnsi="Arial" w:cs="Arial"/>
                <w:sz w:val="22"/>
                <w:szCs w:val="22"/>
                <w:lang w:eastAsia="en-US"/>
              </w:rPr>
            </w:pPr>
          </w:p>
        </w:tc>
        <w:tc>
          <w:tcPr>
            <w:tcW w:w="1328" w:type="dxa"/>
            <w:shd w:val="clear" w:color="auto" w:fill="auto"/>
          </w:tcPr>
          <w:p w14:paraId="752DF3A3" w14:textId="77777777" w:rsidR="00194F2C" w:rsidRPr="00E04B6B" w:rsidRDefault="00194F2C" w:rsidP="00194F2C">
            <w:pPr>
              <w:rPr>
                <w:rFonts w:ascii="Arial" w:eastAsia="Calibri" w:hAnsi="Arial" w:cs="Arial"/>
                <w:sz w:val="22"/>
                <w:szCs w:val="22"/>
                <w:lang w:eastAsia="en-US"/>
              </w:rPr>
            </w:pPr>
          </w:p>
        </w:tc>
        <w:tc>
          <w:tcPr>
            <w:tcW w:w="2693" w:type="dxa"/>
            <w:shd w:val="clear" w:color="auto" w:fill="auto"/>
          </w:tcPr>
          <w:p w14:paraId="7EE89791" w14:textId="77777777" w:rsidR="00194F2C" w:rsidRPr="00E04B6B" w:rsidRDefault="00194F2C" w:rsidP="00194F2C">
            <w:pPr>
              <w:rPr>
                <w:rFonts w:ascii="Arial" w:eastAsia="Calibri" w:hAnsi="Arial" w:cs="Arial"/>
                <w:sz w:val="22"/>
                <w:szCs w:val="22"/>
                <w:lang w:eastAsia="en-US"/>
              </w:rPr>
            </w:pPr>
          </w:p>
        </w:tc>
        <w:tc>
          <w:tcPr>
            <w:tcW w:w="6440" w:type="dxa"/>
            <w:shd w:val="clear" w:color="auto" w:fill="auto"/>
          </w:tcPr>
          <w:p w14:paraId="3C0B907C" w14:textId="77777777" w:rsidR="00194F2C" w:rsidRPr="00E04B6B" w:rsidRDefault="00194F2C" w:rsidP="00194F2C">
            <w:pPr>
              <w:rPr>
                <w:rFonts w:ascii="Arial" w:eastAsia="Calibri" w:hAnsi="Arial" w:cs="Arial"/>
                <w:sz w:val="22"/>
                <w:szCs w:val="22"/>
                <w:lang w:eastAsia="en-US"/>
              </w:rPr>
            </w:pPr>
          </w:p>
        </w:tc>
      </w:tr>
      <w:tr w:rsidR="00194F2C" w:rsidRPr="00E04B6B" w14:paraId="4730B301" w14:textId="77777777" w:rsidTr="00E04B6B">
        <w:tc>
          <w:tcPr>
            <w:tcW w:w="3487" w:type="dxa"/>
            <w:shd w:val="clear" w:color="auto" w:fill="auto"/>
          </w:tcPr>
          <w:p w14:paraId="3CA86F47" w14:textId="77777777" w:rsidR="00194F2C" w:rsidRPr="00E04B6B" w:rsidRDefault="00194F2C" w:rsidP="00194F2C">
            <w:pPr>
              <w:rPr>
                <w:rFonts w:ascii="Arial" w:eastAsia="Calibri" w:hAnsi="Arial" w:cs="Arial"/>
                <w:sz w:val="22"/>
                <w:szCs w:val="22"/>
                <w:lang w:eastAsia="en-US"/>
              </w:rPr>
            </w:pPr>
          </w:p>
        </w:tc>
        <w:tc>
          <w:tcPr>
            <w:tcW w:w="1328" w:type="dxa"/>
            <w:shd w:val="clear" w:color="auto" w:fill="auto"/>
          </w:tcPr>
          <w:p w14:paraId="24C1CC4A" w14:textId="77777777" w:rsidR="00194F2C" w:rsidRPr="00E04B6B" w:rsidRDefault="00194F2C" w:rsidP="00194F2C">
            <w:pPr>
              <w:rPr>
                <w:rFonts w:ascii="Arial" w:eastAsia="Calibri" w:hAnsi="Arial" w:cs="Arial"/>
                <w:sz w:val="22"/>
                <w:szCs w:val="22"/>
                <w:lang w:eastAsia="en-US"/>
              </w:rPr>
            </w:pPr>
          </w:p>
        </w:tc>
        <w:tc>
          <w:tcPr>
            <w:tcW w:w="2693" w:type="dxa"/>
            <w:shd w:val="clear" w:color="auto" w:fill="auto"/>
          </w:tcPr>
          <w:p w14:paraId="39C6F006" w14:textId="77777777" w:rsidR="00194F2C" w:rsidRPr="00E04B6B" w:rsidRDefault="00194F2C" w:rsidP="00194F2C">
            <w:pPr>
              <w:rPr>
                <w:rFonts w:ascii="Arial" w:eastAsia="Calibri" w:hAnsi="Arial" w:cs="Arial"/>
                <w:sz w:val="22"/>
                <w:szCs w:val="22"/>
                <w:lang w:eastAsia="en-US"/>
              </w:rPr>
            </w:pPr>
          </w:p>
        </w:tc>
        <w:tc>
          <w:tcPr>
            <w:tcW w:w="6440" w:type="dxa"/>
            <w:shd w:val="clear" w:color="auto" w:fill="auto"/>
          </w:tcPr>
          <w:p w14:paraId="1FF2F86A" w14:textId="77777777" w:rsidR="00194F2C" w:rsidRPr="00E04B6B" w:rsidRDefault="00194F2C" w:rsidP="00194F2C">
            <w:pPr>
              <w:rPr>
                <w:rFonts w:ascii="Arial" w:eastAsia="Calibri" w:hAnsi="Arial" w:cs="Arial"/>
                <w:sz w:val="22"/>
                <w:szCs w:val="22"/>
                <w:lang w:eastAsia="en-US"/>
              </w:rPr>
            </w:pPr>
          </w:p>
        </w:tc>
      </w:tr>
      <w:bookmarkEnd w:id="0"/>
    </w:tbl>
    <w:p w14:paraId="1CC284FB" w14:textId="77777777" w:rsidR="00B3331C" w:rsidRPr="00194F2C" w:rsidRDefault="00B3331C" w:rsidP="00194F2C">
      <w:pPr>
        <w:tabs>
          <w:tab w:val="left" w:pos="6882"/>
        </w:tabs>
        <w:spacing w:line="259" w:lineRule="auto"/>
        <w:rPr>
          <w:rFonts w:ascii="Arial" w:eastAsia="Calibri" w:hAnsi="Arial" w:cs="Arial"/>
          <w:sz w:val="22"/>
          <w:szCs w:val="22"/>
          <w:lang w:eastAsia="en-US"/>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2220"/>
      </w:tblGrid>
      <w:tr w:rsidR="00194F2C" w:rsidRPr="00194F2C" w14:paraId="3136772A" w14:textId="77777777" w:rsidTr="00896123">
        <w:trPr>
          <w:tblHeader/>
        </w:trPr>
        <w:tc>
          <w:tcPr>
            <w:tcW w:w="180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D74578A" w14:textId="77777777" w:rsidR="00194F2C" w:rsidRPr="00896123" w:rsidRDefault="00194F2C" w:rsidP="00194F2C">
            <w:pPr>
              <w:spacing w:after="160" w:line="259" w:lineRule="auto"/>
              <w:rPr>
                <w:rFonts w:ascii="Arial" w:eastAsia="Calibri" w:hAnsi="Arial" w:cs="Arial"/>
                <w:b/>
                <w:color w:val="FFFFFF" w:themeColor="background1"/>
                <w:sz w:val="22"/>
                <w:szCs w:val="22"/>
                <w:lang w:eastAsia="en-US"/>
              </w:rPr>
            </w:pPr>
            <w:bookmarkStart w:id="1" w:name="_Hlk81813877"/>
            <w:r w:rsidRPr="00896123">
              <w:rPr>
                <w:rFonts w:ascii="Arial" w:eastAsia="Calibri" w:hAnsi="Arial" w:cs="Arial"/>
                <w:b/>
                <w:color w:val="FFFFFF" w:themeColor="background1"/>
                <w:sz w:val="22"/>
                <w:szCs w:val="22"/>
                <w:lang w:eastAsia="en-US"/>
              </w:rPr>
              <w:lastRenderedPageBreak/>
              <w:t>Grading</w:t>
            </w:r>
          </w:p>
        </w:tc>
        <w:tc>
          <w:tcPr>
            <w:tcW w:w="1222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34F387A" w14:textId="77777777" w:rsidR="00194F2C" w:rsidRPr="00896123" w:rsidRDefault="00194F2C" w:rsidP="00194F2C">
            <w:pPr>
              <w:spacing w:after="160" w:line="259" w:lineRule="auto"/>
              <w:rPr>
                <w:rFonts w:ascii="Arial" w:eastAsia="Calibri" w:hAnsi="Arial" w:cs="Arial"/>
                <w:b/>
                <w:color w:val="FFFFFF" w:themeColor="background1"/>
                <w:sz w:val="22"/>
                <w:szCs w:val="22"/>
                <w:lang w:eastAsia="en-US"/>
              </w:rPr>
            </w:pPr>
            <w:r w:rsidRPr="00896123">
              <w:rPr>
                <w:rFonts w:ascii="Arial" w:eastAsia="Calibri" w:hAnsi="Arial" w:cs="Arial"/>
                <w:b/>
                <w:color w:val="FFFFFF" w:themeColor="background1"/>
                <w:sz w:val="22"/>
                <w:szCs w:val="22"/>
                <w:lang w:eastAsia="en-US"/>
              </w:rPr>
              <w:t>Definition</w:t>
            </w:r>
          </w:p>
        </w:tc>
      </w:tr>
      <w:tr w:rsidR="00194F2C" w:rsidRPr="00194F2C" w14:paraId="738C1E4A" w14:textId="77777777" w:rsidTr="00896123">
        <w:trPr>
          <w:trHeight w:val="910"/>
        </w:trPr>
        <w:tc>
          <w:tcPr>
            <w:tcW w:w="1809"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7804C00D" w14:textId="77777777" w:rsidR="00896123" w:rsidRDefault="00896123" w:rsidP="00194F2C">
            <w:pPr>
              <w:spacing w:after="160" w:line="259" w:lineRule="auto"/>
              <w:rPr>
                <w:rFonts w:ascii="Arial" w:eastAsia="Calibri" w:hAnsi="Arial" w:cs="Arial"/>
                <w:color w:val="FFFFFF" w:themeColor="background1"/>
                <w:sz w:val="22"/>
                <w:szCs w:val="22"/>
                <w:lang w:eastAsia="en-US"/>
              </w:rPr>
            </w:pPr>
          </w:p>
          <w:p w14:paraId="11864DBE" w14:textId="0A1F90DA" w:rsidR="00194F2C" w:rsidRPr="00896123" w:rsidRDefault="00194F2C" w:rsidP="00194F2C">
            <w:pPr>
              <w:spacing w:after="160" w:line="259" w:lineRule="auto"/>
              <w:rPr>
                <w:rFonts w:ascii="Arial" w:eastAsia="Calibri" w:hAnsi="Arial" w:cs="Arial"/>
                <w:color w:val="FFFFFF" w:themeColor="background1"/>
                <w:sz w:val="22"/>
                <w:szCs w:val="22"/>
                <w:lang w:eastAsia="en-US"/>
              </w:rPr>
            </w:pPr>
            <w:r w:rsidRPr="00896123">
              <w:rPr>
                <w:rFonts w:ascii="Arial" w:eastAsia="Calibri" w:hAnsi="Arial" w:cs="Arial"/>
                <w:color w:val="FFFFFF" w:themeColor="background1"/>
                <w:sz w:val="22"/>
                <w:szCs w:val="22"/>
                <w:lang w:eastAsia="en-US"/>
              </w:rPr>
              <w:t>Outstanding</w:t>
            </w:r>
          </w:p>
        </w:tc>
        <w:tc>
          <w:tcPr>
            <w:tcW w:w="12220" w:type="dxa"/>
            <w:tcBorders>
              <w:top w:val="single" w:sz="4" w:space="0" w:color="auto"/>
              <w:left w:val="single" w:sz="4" w:space="0" w:color="auto"/>
              <w:right w:val="single" w:sz="4" w:space="0" w:color="auto"/>
            </w:tcBorders>
            <w:shd w:val="clear" w:color="auto" w:fill="auto"/>
            <w:hideMark/>
          </w:tcPr>
          <w:p w14:paraId="68613070"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File </w:t>
            </w:r>
            <w:proofErr w:type="gramStart"/>
            <w:r w:rsidRPr="00194F2C">
              <w:rPr>
                <w:rFonts w:ascii="Arial" w:eastAsia="Calibri" w:hAnsi="Arial" w:cs="Arial"/>
                <w:sz w:val="22"/>
                <w:szCs w:val="22"/>
                <w:lang w:eastAsia="en-US"/>
              </w:rPr>
              <w:t>evidences</w:t>
            </w:r>
            <w:proofErr w:type="gramEnd"/>
            <w:r w:rsidRPr="00194F2C">
              <w:rPr>
                <w:rFonts w:ascii="Arial" w:eastAsia="Calibri" w:hAnsi="Arial" w:cs="Arial"/>
                <w:sz w:val="22"/>
                <w:szCs w:val="22"/>
                <w:lang w:eastAsia="en-US"/>
              </w:rPr>
              <w:t xml:space="preserve"> all criteria are met securely and consistently. In addition to meeting the requirements of a ‘good’ judgement, there is evidence that practice exceeds the standard of good and results in sustained improvement to the lives of children, young people and families. </w:t>
            </w:r>
          </w:p>
        </w:tc>
      </w:tr>
      <w:tr w:rsidR="00194F2C" w:rsidRPr="00194F2C" w14:paraId="7C69987F" w14:textId="77777777" w:rsidTr="00896123">
        <w:trPr>
          <w:trHeight w:val="1369"/>
        </w:trPr>
        <w:tc>
          <w:tcPr>
            <w:tcW w:w="18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72E269" w14:textId="77777777" w:rsidR="00194F2C" w:rsidRPr="00194F2C" w:rsidRDefault="00194F2C" w:rsidP="00194F2C">
            <w:pPr>
              <w:spacing w:after="160" w:line="259" w:lineRule="auto"/>
              <w:rPr>
                <w:rFonts w:ascii="Arial" w:eastAsia="Calibri" w:hAnsi="Arial" w:cs="Arial"/>
                <w:sz w:val="22"/>
                <w:szCs w:val="22"/>
                <w:lang w:eastAsia="en-US"/>
              </w:rPr>
            </w:pPr>
          </w:p>
          <w:p w14:paraId="0F64B4C8"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Good</w:t>
            </w:r>
          </w:p>
        </w:tc>
        <w:tc>
          <w:tcPr>
            <w:tcW w:w="12220" w:type="dxa"/>
            <w:tcBorders>
              <w:top w:val="single" w:sz="4" w:space="0" w:color="auto"/>
              <w:left w:val="single" w:sz="4" w:space="0" w:color="auto"/>
              <w:right w:val="single" w:sz="4" w:space="0" w:color="auto"/>
            </w:tcBorders>
            <w:shd w:val="clear" w:color="auto" w:fill="auto"/>
            <w:hideMark/>
          </w:tcPr>
          <w:p w14:paraId="0C6E3EBD" w14:textId="37213024" w:rsidR="00194F2C" w:rsidRPr="00194F2C" w:rsidRDefault="00194F2C" w:rsidP="00896123">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The records indicate that the children who is, or is likely to be, at risk of harm or who are the subject of concern are identified and protected. Help is provided early in the emergence of a problem and is well co-ordinated and recorded. Records of action and decisions are clear and up to date. Children and young people are listened to and heard. Staff build effective relationships with children and their families </w:t>
            </w:r>
            <w:proofErr w:type="gramStart"/>
            <w:r w:rsidRPr="00194F2C">
              <w:rPr>
                <w:rFonts w:ascii="Arial" w:eastAsia="Calibri" w:hAnsi="Arial" w:cs="Arial"/>
                <w:sz w:val="22"/>
                <w:szCs w:val="22"/>
                <w:lang w:eastAsia="en-US"/>
              </w:rPr>
              <w:t>in order to</w:t>
            </w:r>
            <w:proofErr w:type="gramEnd"/>
            <w:r w:rsidRPr="00194F2C">
              <w:rPr>
                <w:rFonts w:ascii="Arial" w:eastAsia="Calibri" w:hAnsi="Arial" w:cs="Arial"/>
                <w:sz w:val="22"/>
                <w:szCs w:val="22"/>
                <w:lang w:eastAsia="en-US"/>
              </w:rPr>
              <w:t xml:space="preserve"> assess the likelihood of, and capacity for, change. Risk is well understood, </w:t>
            </w:r>
            <w:proofErr w:type="gramStart"/>
            <w:r w:rsidRPr="00194F2C">
              <w:rPr>
                <w:rFonts w:ascii="Arial" w:eastAsia="Calibri" w:hAnsi="Arial" w:cs="Arial"/>
                <w:sz w:val="22"/>
                <w:szCs w:val="22"/>
                <w:lang w:eastAsia="en-US"/>
              </w:rPr>
              <w:t>managed</w:t>
            </w:r>
            <w:proofErr w:type="gramEnd"/>
            <w:r w:rsidRPr="00194F2C">
              <w:rPr>
                <w:rFonts w:ascii="Arial" w:eastAsia="Calibri" w:hAnsi="Arial" w:cs="Arial"/>
                <w:sz w:val="22"/>
                <w:szCs w:val="22"/>
                <w:lang w:eastAsia="en-US"/>
              </w:rPr>
              <w:t xml:space="preserve"> and regularly reviewed. Children and young people experience timely and effective help and protection through risk-based assessment, authoritative practice, planning and review that secures change.</w:t>
            </w:r>
          </w:p>
        </w:tc>
      </w:tr>
      <w:tr w:rsidR="00194F2C" w:rsidRPr="00194F2C" w14:paraId="3BB5E5EB" w14:textId="77777777" w:rsidTr="00896123">
        <w:trPr>
          <w:trHeight w:val="1189"/>
        </w:trPr>
        <w:tc>
          <w:tcPr>
            <w:tcW w:w="180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A0C370B" w14:textId="77777777" w:rsidR="00194F2C" w:rsidRPr="00194F2C" w:rsidRDefault="00194F2C" w:rsidP="00194F2C">
            <w:pPr>
              <w:spacing w:after="160" w:line="259" w:lineRule="auto"/>
              <w:rPr>
                <w:rFonts w:ascii="Arial" w:eastAsia="Calibri" w:hAnsi="Arial" w:cs="Arial"/>
                <w:sz w:val="22"/>
                <w:szCs w:val="22"/>
                <w:lang w:eastAsia="en-US"/>
              </w:rPr>
            </w:pPr>
          </w:p>
          <w:p w14:paraId="41A8AB64"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Requires improvement</w:t>
            </w:r>
          </w:p>
        </w:tc>
        <w:tc>
          <w:tcPr>
            <w:tcW w:w="12220" w:type="dxa"/>
            <w:tcBorders>
              <w:top w:val="single" w:sz="4" w:space="0" w:color="auto"/>
              <w:left w:val="single" w:sz="4" w:space="0" w:color="auto"/>
              <w:right w:val="single" w:sz="4" w:space="0" w:color="auto"/>
            </w:tcBorders>
            <w:shd w:val="clear" w:color="auto" w:fill="auto"/>
            <w:hideMark/>
          </w:tcPr>
          <w:p w14:paraId="7EC3E1AF" w14:textId="77777777" w:rsidR="00194F2C" w:rsidRPr="00194F2C" w:rsidRDefault="00194F2C" w:rsidP="00194F2C">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Not meeting all good grades, but there are no widespread or serious failures that create or leave children being harmed or at risk of harm. All case file requirements are met. However, the case file is not yet at a good standard and does not provide sufficient assurance that we are delivering good protection, help and care for children, young people and families. In a small number of instances, information is missing or incomplete. </w:t>
            </w:r>
          </w:p>
        </w:tc>
      </w:tr>
      <w:tr w:rsidR="00194F2C" w:rsidRPr="00194F2C" w14:paraId="73AE7005" w14:textId="77777777" w:rsidTr="00896123">
        <w:trPr>
          <w:trHeight w:val="1369"/>
        </w:trPr>
        <w:tc>
          <w:tcPr>
            <w:tcW w:w="1809" w:type="dxa"/>
            <w:tcBorders>
              <w:top w:val="single" w:sz="4" w:space="0" w:color="auto"/>
              <w:left w:val="single" w:sz="4" w:space="0" w:color="auto"/>
              <w:bottom w:val="single" w:sz="4" w:space="0" w:color="auto"/>
              <w:right w:val="single" w:sz="4" w:space="0" w:color="auto"/>
            </w:tcBorders>
            <w:shd w:val="clear" w:color="auto" w:fill="FF0000"/>
          </w:tcPr>
          <w:p w14:paraId="4C423F36" w14:textId="77777777" w:rsidR="00194F2C" w:rsidRPr="00896123" w:rsidRDefault="00194F2C" w:rsidP="00194F2C">
            <w:pPr>
              <w:spacing w:after="160" w:line="259" w:lineRule="auto"/>
              <w:rPr>
                <w:rFonts w:ascii="Arial" w:eastAsia="Calibri" w:hAnsi="Arial" w:cs="Arial"/>
                <w:color w:val="FFFFFF" w:themeColor="background1"/>
                <w:sz w:val="22"/>
                <w:szCs w:val="22"/>
                <w:lang w:eastAsia="en-US"/>
              </w:rPr>
            </w:pPr>
          </w:p>
          <w:p w14:paraId="247FE877" w14:textId="77777777" w:rsidR="00194F2C" w:rsidRPr="00896123" w:rsidRDefault="00194F2C" w:rsidP="00194F2C">
            <w:pPr>
              <w:spacing w:after="160" w:line="259" w:lineRule="auto"/>
              <w:rPr>
                <w:rFonts w:ascii="Arial" w:eastAsia="Calibri" w:hAnsi="Arial" w:cs="Arial"/>
                <w:color w:val="FFFFFF" w:themeColor="background1"/>
                <w:sz w:val="22"/>
                <w:szCs w:val="22"/>
                <w:lang w:eastAsia="en-US"/>
              </w:rPr>
            </w:pPr>
            <w:r w:rsidRPr="00896123">
              <w:rPr>
                <w:rFonts w:ascii="Arial" w:eastAsia="Calibri" w:hAnsi="Arial" w:cs="Arial"/>
                <w:color w:val="FFFFFF" w:themeColor="background1"/>
                <w:sz w:val="22"/>
                <w:szCs w:val="22"/>
                <w:lang w:eastAsia="en-US"/>
              </w:rPr>
              <w:t>Inadequate</w:t>
            </w:r>
          </w:p>
        </w:tc>
        <w:tc>
          <w:tcPr>
            <w:tcW w:w="12220" w:type="dxa"/>
            <w:tcBorders>
              <w:top w:val="single" w:sz="4" w:space="0" w:color="auto"/>
              <w:left w:val="single" w:sz="4" w:space="0" w:color="auto"/>
              <w:right w:val="single" w:sz="4" w:space="0" w:color="auto"/>
            </w:tcBorders>
            <w:shd w:val="clear" w:color="auto" w:fill="auto"/>
            <w:hideMark/>
          </w:tcPr>
          <w:p w14:paraId="2DC82E8C" w14:textId="2F2EF2B1" w:rsidR="00194F2C" w:rsidRPr="00194F2C" w:rsidRDefault="00194F2C" w:rsidP="00896123">
            <w:pPr>
              <w:spacing w:after="160" w:line="259" w:lineRule="auto"/>
              <w:rPr>
                <w:rFonts w:ascii="Arial" w:eastAsia="Calibri" w:hAnsi="Arial" w:cs="Arial"/>
                <w:sz w:val="22"/>
                <w:szCs w:val="22"/>
                <w:lang w:eastAsia="en-US"/>
              </w:rPr>
            </w:pPr>
            <w:r w:rsidRPr="00194F2C">
              <w:rPr>
                <w:rFonts w:ascii="Arial" w:eastAsia="Calibri" w:hAnsi="Arial" w:cs="Arial"/>
                <w:sz w:val="22"/>
                <w:szCs w:val="22"/>
                <w:lang w:eastAsia="en-US"/>
              </w:rPr>
              <w:t xml:space="preserve">The file does not demonstrate a suitable level of assurance that recording adheres to the required standards and appropriate interventions have been put in place for children and their families. There are, or appear to be, widespread failures or serious failures that leave children harmed or at risk of harm. Response to referrals is not timely or effective, insufficient involvement of family and children and poor managerial oversight. Case file is not able to evidence compliance with statutory requirements. </w:t>
            </w:r>
          </w:p>
        </w:tc>
      </w:tr>
      <w:bookmarkEnd w:id="1"/>
    </w:tbl>
    <w:p w14:paraId="5FF57B7A" w14:textId="77777777" w:rsidR="007D037C" w:rsidRPr="00521BA7" w:rsidRDefault="007D037C" w:rsidP="00896123">
      <w:pPr>
        <w:ind w:left="360" w:right="-22"/>
        <w:jc w:val="both"/>
        <w:rPr>
          <w:rFonts w:ascii="Arial" w:hAnsi="Arial" w:cs="Arial"/>
          <w:lang w:eastAsia="en-US"/>
        </w:rPr>
      </w:pPr>
    </w:p>
    <w:sectPr w:rsidR="007D037C" w:rsidRPr="00521BA7" w:rsidSect="00896123">
      <w:pgSz w:w="16838" w:h="11906" w:orient="landscape"/>
      <w:pgMar w:top="180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4FB9C" w14:textId="77777777" w:rsidR="0007746D" w:rsidRDefault="0007746D">
      <w:r>
        <w:separator/>
      </w:r>
    </w:p>
  </w:endnote>
  <w:endnote w:type="continuationSeparator" w:id="0">
    <w:p w14:paraId="09282F8B" w14:textId="77777777" w:rsidR="0007746D" w:rsidRDefault="0007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459E4" w14:textId="77777777" w:rsidR="0007746D" w:rsidRDefault="0007746D">
      <w:r>
        <w:separator/>
      </w:r>
    </w:p>
  </w:footnote>
  <w:footnote w:type="continuationSeparator" w:id="0">
    <w:p w14:paraId="5868D650" w14:textId="77777777" w:rsidR="0007746D" w:rsidRDefault="00077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216"/>
    <w:multiLevelType w:val="multilevel"/>
    <w:tmpl w:val="7E1EA8AE"/>
    <w:lvl w:ilvl="0">
      <w:start w:val="1"/>
      <w:numFmt w:val="decimal"/>
      <w:lvlText w:val="%1"/>
      <w:lvlJc w:val="left"/>
      <w:pPr>
        <w:ind w:left="405" w:hanging="405"/>
      </w:pPr>
      <w:rPr>
        <w:rFonts w:hint="default"/>
        <w:sz w:val="24"/>
      </w:rPr>
    </w:lvl>
    <w:lvl w:ilvl="1">
      <w:start w:val="1"/>
      <w:numFmt w:val="decimal"/>
      <w:lvlText w:val="%1.%2"/>
      <w:lvlJc w:val="left"/>
      <w:pPr>
        <w:ind w:left="405" w:hanging="405"/>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75B5D10"/>
    <w:multiLevelType w:val="multilevel"/>
    <w:tmpl w:val="FC7A90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B32CBF"/>
    <w:multiLevelType w:val="hybridMultilevel"/>
    <w:tmpl w:val="A15CD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131F1"/>
    <w:multiLevelType w:val="multilevel"/>
    <w:tmpl w:val="AEC067F0"/>
    <w:lvl w:ilvl="0">
      <w:start w:val="1"/>
      <w:numFmt w:val="decimal"/>
      <w:suff w:val="space"/>
      <w:lvlText w:val="%1."/>
      <w:lvlJc w:val="left"/>
      <w:pPr>
        <w:ind w:left="0" w:firstLine="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284" w:firstLine="0"/>
      </w:pPr>
      <w:rPr>
        <w:rFonts w:hint="default"/>
      </w:rPr>
    </w:lvl>
    <w:lvl w:ilvl="3">
      <w:start w:val="1"/>
      <w:numFmt w:val="decimal"/>
      <w:lvlText w:val="%1.%2.%3.%4."/>
      <w:lvlJc w:val="left"/>
      <w:pPr>
        <w:ind w:left="426" w:firstLine="0"/>
      </w:pPr>
      <w:rPr>
        <w:rFonts w:hint="default"/>
      </w:rPr>
    </w:lvl>
    <w:lvl w:ilvl="4">
      <w:start w:val="1"/>
      <w:numFmt w:val="decimal"/>
      <w:lvlText w:val="%1.%2.%3.%4.%5."/>
      <w:lvlJc w:val="left"/>
      <w:pPr>
        <w:ind w:left="568" w:firstLine="0"/>
      </w:pPr>
      <w:rPr>
        <w:rFonts w:hint="default"/>
      </w:rPr>
    </w:lvl>
    <w:lvl w:ilvl="5">
      <w:start w:val="1"/>
      <w:numFmt w:val="decimal"/>
      <w:lvlText w:val="%1.%2.%3.%4.%5.%6."/>
      <w:lvlJc w:val="left"/>
      <w:pPr>
        <w:ind w:left="710" w:firstLine="0"/>
      </w:pPr>
      <w:rPr>
        <w:rFonts w:hint="default"/>
      </w:rPr>
    </w:lvl>
    <w:lvl w:ilvl="6">
      <w:start w:val="1"/>
      <w:numFmt w:val="decimal"/>
      <w:lvlText w:val="%1.%2.%3.%4.%5.%6.%7."/>
      <w:lvlJc w:val="left"/>
      <w:pPr>
        <w:ind w:left="852" w:firstLine="0"/>
      </w:pPr>
      <w:rPr>
        <w:rFonts w:hint="default"/>
      </w:rPr>
    </w:lvl>
    <w:lvl w:ilvl="7">
      <w:start w:val="1"/>
      <w:numFmt w:val="decimal"/>
      <w:lvlText w:val="%1.%2.%3.%4.%5.%6.%7.%8."/>
      <w:lvlJc w:val="left"/>
      <w:pPr>
        <w:ind w:left="994" w:firstLine="0"/>
      </w:pPr>
      <w:rPr>
        <w:rFonts w:hint="default"/>
      </w:rPr>
    </w:lvl>
    <w:lvl w:ilvl="8">
      <w:start w:val="1"/>
      <w:numFmt w:val="decimal"/>
      <w:lvlText w:val="%1.%2.%3.%4.%5.%6.%7.%8.%9."/>
      <w:lvlJc w:val="left"/>
      <w:pPr>
        <w:ind w:left="1136" w:firstLine="0"/>
      </w:pPr>
      <w:rPr>
        <w:rFonts w:hint="default"/>
      </w:rPr>
    </w:lvl>
  </w:abstractNum>
  <w:abstractNum w:abstractNumId="4" w15:restartNumberingAfterBreak="0">
    <w:nsid w:val="0EEB0D5F"/>
    <w:multiLevelType w:val="multilevel"/>
    <w:tmpl w:val="27CC29D4"/>
    <w:lvl w:ilvl="0">
      <w:start w:val="1"/>
      <w:numFmt w:val="decimal"/>
      <w:lvlRestart w:val="0"/>
      <w:pStyle w:val="DfESOutNumbered1"/>
      <w:lvlText w:val="%1."/>
      <w:lvlJc w:val="left"/>
      <w:pPr>
        <w:tabs>
          <w:tab w:val="num" w:pos="6249"/>
        </w:tabs>
        <w:ind w:left="5529"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A54C19"/>
    <w:multiLevelType w:val="hybridMultilevel"/>
    <w:tmpl w:val="54B295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687AA9"/>
    <w:multiLevelType w:val="multilevel"/>
    <w:tmpl w:val="BAC8FDC6"/>
    <w:lvl w:ilvl="0">
      <w:start w:val="1"/>
      <w:numFmt w:val="decimal"/>
      <w:lvlText w:val="%1."/>
      <w:lvlJc w:val="left"/>
      <w:pPr>
        <w:ind w:left="720" w:hanging="360"/>
      </w:pPr>
      <w:rPr>
        <w:rFonts w:hint="default"/>
      </w:rPr>
    </w:lvl>
    <w:lvl w:ilvl="1">
      <w:start w:val="4"/>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92A1C3C"/>
    <w:multiLevelType w:val="hybridMultilevel"/>
    <w:tmpl w:val="D33AD406"/>
    <w:lvl w:ilvl="0" w:tplc="067044FC">
      <w:start w:val="1"/>
      <w:numFmt w:val="lowerLetter"/>
      <w:lvlText w:val="(%1)"/>
      <w:lvlJc w:val="left"/>
      <w:pPr>
        <w:tabs>
          <w:tab w:val="num" w:pos="567"/>
        </w:tabs>
        <w:ind w:left="567" w:hanging="567"/>
      </w:pPr>
      <w:rPr>
        <w:rFonts w:ascii="Arial" w:hAnsi="Arial" w:hint="default"/>
        <w:b w:val="0"/>
        <w:i w:val="0"/>
        <w:sz w:val="24"/>
        <w:szCs w:val="24"/>
      </w:rPr>
    </w:lvl>
    <w:lvl w:ilvl="1" w:tplc="F59867C4">
      <w:start w:val="1"/>
      <w:numFmt w:val="bullet"/>
      <w:lvlText w:val=""/>
      <w:lvlJc w:val="left"/>
      <w:pPr>
        <w:tabs>
          <w:tab w:val="num" w:pos="1134"/>
        </w:tabs>
        <w:ind w:left="1134" w:hanging="567"/>
      </w:pPr>
      <w:rPr>
        <w:rFonts w:ascii="Symbol" w:hAnsi="Symbol" w:hint="default"/>
        <w:b w:val="0"/>
        <w:i w:val="0"/>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44051BE"/>
    <w:multiLevelType w:val="multilevel"/>
    <w:tmpl w:val="74C87EA0"/>
    <w:lvl w:ilvl="0">
      <w:start w:val="1"/>
      <w:numFmt w:val="decimal"/>
      <w:lvlText w:val="%1."/>
      <w:lvlJc w:val="left"/>
      <w:pPr>
        <w:ind w:left="57" w:hanging="57"/>
      </w:pPr>
      <w:rPr>
        <w:rFonts w:hint="default"/>
      </w:rPr>
    </w:lvl>
    <w:lvl w:ilvl="1">
      <w:start w:val="1"/>
      <w:numFmt w:val="decimal"/>
      <w:lvlText w:val="%1.%2."/>
      <w:lvlJc w:val="left"/>
      <w:pPr>
        <w:ind w:left="414" w:hanging="57"/>
      </w:pPr>
      <w:rPr>
        <w:rFonts w:hint="default"/>
      </w:rPr>
    </w:lvl>
    <w:lvl w:ilvl="2">
      <w:start w:val="1"/>
      <w:numFmt w:val="decimal"/>
      <w:lvlText w:val="%1.%2.%3."/>
      <w:lvlJc w:val="left"/>
      <w:pPr>
        <w:ind w:left="771" w:hanging="57"/>
      </w:pPr>
      <w:rPr>
        <w:rFonts w:hint="default"/>
      </w:rPr>
    </w:lvl>
    <w:lvl w:ilvl="3">
      <w:start w:val="1"/>
      <w:numFmt w:val="decimal"/>
      <w:lvlText w:val="%1.%2.%3.%4."/>
      <w:lvlJc w:val="left"/>
      <w:pPr>
        <w:ind w:left="1128" w:hanging="57"/>
      </w:pPr>
      <w:rPr>
        <w:rFonts w:hint="default"/>
      </w:rPr>
    </w:lvl>
    <w:lvl w:ilvl="4">
      <w:start w:val="1"/>
      <w:numFmt w:val="decimal"/>
      <w:lvlText w:val="%1.%2.%3.%4.%5."/>
      <w:lvlJc w:val="left"/>
      <w:pPr>
        <w:ind w:left="1485" w:hanging="57"/>
      </w:pPr>
      <w:rPr>
        <w:rFonts w:hint="default"/>
      </w:rPr>
    </w:lvl>
    <w:lvl w:ilvl="5">
      <w:start w:val="1"/>
      <w:numFmt w:val="decimal"/>
      <w:lvlText w:val="%1.%2.%3.%4.%5.%6."/>
      <w:lvlJc w:val="left"/>
      <w:pPr>
        <w:ind w:left="1842" w:hanging="57"/>
      </w:pPr>
      <w:rPr>
        <w:rFonts w:hint="default"/>
      </w:rPr>
    </w:lvl>
    <w:lvl w:ilvl="6">
      <w:start w:val="1"/>
      <w:numFmt w:val="decimal"/>
      <w:lvlText w:val="%1.%2.%3.%4.%5.%6.%7."/>
      <w:lvlJc w:val="left"/>
      <w:pPr>
        <w:ind w:left="2199" w:hanging="57"/>
      </w:pPr>
      <w:rPr>
        <w:rFonts w:hint="default"/>
      </w:rPr>
    </w:lvl>
    <w:lvl w:ilvl="7">
      <w:start w:val="1"/>
      <w:numFmt w:val="decimal"/>
      <w:lvlText w:val="%1.%2.%3.%4.%5.%6.%7.%8."/>
      <w:lvlJc w:val="left"/>
      <w:pPr>
        <w:ind w:left="2556" w:hanging="57"/>
      </w:pPr>
      <w:rPr>
        <w:rFonts w:hint="default"/>
      </w:rPr>
    </w:lvl>
    <w:lvl w:ilvl="8">
      <w:start w:val="1"/>
      <w:numFmt w:val="decimal"/>
      <w:lvlText w:val="%1.%2.%3.%4.%5.%6.%7.%8.%9."/>
      <w:lvlJc w:val="left"/>
      <w:pPr>
        <w:ind w:left="2913" w:hanging="57"/>
      </w:pPr>
      <w:rPr>
        <w:rFonts w:hint="default"/>
      </w:rPr>
    </w:lvl>
  </w:abstractNum>
  <w:abstractNum w:abstractNumId="9" w15:restartNumberingAfterBreak="0">
    <w:nsid w:val="276C10ED"/>
    <w:multiLevelType w:val="multilevel"/>
    <w:tmpl w:val="C7FCC0BE"/>
    <w:lvl w:ilvl="0">
      <w:start w:val="1"/>
      <w:numFmt w:val="decimal"/>
      <w:lvlText w:val="%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512C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A91D50"/>
    <w:multiLevelType w:val="multilevel"/>
    <w:tmpl w:val="853CBE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026390"/>
    <w:multiLevelType w:val="hybridMultilevel"/>
    <w:tmpl w:val="C1AA2D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7F6712"/>
    <w:multiLevelType w:val="hybridMultilevel"/>
    <w:tmpl w:val="DA963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826D17"/>
    <w:multiLevelType w:val="hybridMultilevel"/>
    <w:tmpl w:val="DECE3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3233F5"/>
    <w:multiLevelType w:val="multilevel"/>
    <w:tmpl w:val="AEC067F0"/>
    <w:lvl w:ilvl="0">
      <w:start w:val="1"/>
      <w:numFmt w:val="decimal"/>
      <w:suff w:val="space"/>
      <w:lvlText w:val="%1."/>
      <w:lvlJc w:val="left"/>
      <w:pPr>
        <w:ind w:left="0" w:firstLine="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284" w:firstLine="0"/>
      </w:pPr>
      <w:rPr>
        <w:rFonts w:hint="default"/>
      </w:rPr>
    </w:lvl>
    <w:lvl w:ilvl="3">
      <w:start w:val="1"/>
      <w:numFmt w:val="decimal"/>
      <w:lvlText w:val="%1.%2.%3.%4."/>
      <w:lvlJc w:val="left"/>
      <w:pPr>
        <w:ind w:left="426" w:firstLine="0"/>
      </w:pPr>
      <w:rPr>
        <w:rFonts w:hint="default"/>
      </w:rPr>
    </w:lvl>
    <w:lvl w:ilvl="4">
      <w:start w:val="1"/>
      <w:numFmt w:val="decimal"/>
      <w:lvlText w:val="%1.%2.%3.%4.%5."/>
      <w:lvlJc w:val="left"/>
      <w:pPr>
        <w:ind w:left="568" w:firstLine="0"/>
      </w:pPr>
      <w:rPr>
        <w:rFonts w:hint="default"/>
      </w:rPr>
    </w:lvl>
    <w:lvl w:ilvl="5">
      <w:start w:val="1"/>
      <w:numFmt w:val="decimal"/>
      <w:lvlText w:val="%1.%2.%3.%4.%5.%6."/>
      <w:lvlJc w:val="left"/>
      <w:pPr>
        <w:ind w:left="710" w:firstLine="0"/>
      </w:pPr>
      <w:rPr>
        <w:rFonts w:hint="default"/>
      </w:rPr>
    </w:lvl>
    <w:lvl w:ilvl="6">
      <w:start w:val="1"/>
      <w:numFmt w:val="decimal"/>
      <w:lvlText w:val="%1.%2.%3.%4.%5.%6.%7."/>
      <w:lvlJc w:val="left"/>
      <w:pPr>
        <w:ind w:left="852" w:firstLine="0"/>
      </w:pPr>
      <w:rPr>
        <w:rFonts w:hint="default"/>
      </w:rPr>
    </w:lvl>
    <w:lvl w:ilvl="7">
      <w:start w:val="1"/>
      <w:numFmt w:val="decimal"/>
      <w:lvlText w:val="%1.%2.%3.%4.%5.%6.%7.%8."/>
      <w:lvlJc w:val="left"/>
      <w:pPr>
        <w:ind w:left="994" w:firstLine="0"/>
      </w:pPr>
      <w:rPr>
        <w:rFonts w:hint="default"/>
      </w:rPr>
    </w:lvl>
    <w:lvl w:ilvl="8">
      <w:start w:val="1"/>
      <w:numFmt w:val="decimal"/>
      <w:lvlText w:val="%1.%2.%3.%4.%5.%6.%7.%8.%9."/>
      <w:lvlJc w:val="left"/>
      <w:pPr>
        <w:ind w:left="1136" w:firstLine="0"/>
      </w:pPr>
      <w:rPr>
        <w:rFonts w:hint="default"/>
      </w:rPr>
    </w:lvl>
  </w:abstractNum>
  <w:abstractNum w:abstractNumId="16" w15:restartNumberingAfterBreak="0">
    <w:nsid w:val="58B74055"/>
    <w:multiLevelType w:val="hybridMultilevel"/>
    <w:tmpl w:val="758CF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F15532"/>
    <w:multiLevelType w:val="hybridMultilevel"/>
    <w:tmpl w:val="2A2E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3354FF"/>
    <w:multiLevelType w:val="hybridMultilevel"/>
    <w:tmpl w:val="155CE5C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B7C04"/>
    <w:multiLevelType w:val="multilevel"/>
    <w:tmpl w:val="DF684A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F75CE9"/>
    <w:multiLevelType w:val="multilevel"/>
    <w:tmpl w:val="AE2C3B56"/>
    <w:lvl w:ilvl="0">
      <w:start w:val="1"/>
      <w:numFmt w:val="decimal"/>
      <w:suff w:val="space"/>
      <w:lvlText w:val="%1."/>
      <w:lvlJc w:val="left"/>
      <w:pPr>
        <w:ind w:left="0" w:firstLine="0"/>
      </w:pPr>
      <w:rPr>
        <w:rFonts w:hint="default"/>
        <w:b/>
        <w:bCs/>
      </w:rPr>
    </w:lvl>
    <w:lvl w:ilvl="1">
      <w:start w:val="1"/>
      <w:numFmt w:val="decimal"/>
      <w:suff w:val="space"/>
      <w:lvlText w:val="%1.%2."/>
      <w:lvlJc w:val="left"/>
      <w:pPr>
        <w:ind w:left="4253" w:firstLine="0"/>
      </w:pPr>
      <w:rPr>
        <w:rFonts w:hint="default"/>
        <w:b/>
        <w:bCs/>
      </w:rPr>
    </w:lvl>
    <w:lvl w:ilvl="2">
      <w:start w:val="1"/>
      <w:numFmt w:val="decimal"/>
      <w:lvlText w:val="%1.%2.%3."/>
      <w:lvlJc w:val="left"/>
      <w:pPr>
        <w:ind w:left="284" w:firstLine="0"/>
      </w:pPr>
      <w:rPr>
        <w:rFonts w:hint="default"/>
      </w:rPr>
    </w:lvl>
    <w:lvl w:ilvl="3">
      <w:start w:val="1"/>
      <w:numFmt w:val="decimal"/>
      <w:lvlText w:val="%1.%2.%3.%4."/>
      <w:lvlJc w:val="left"/>
      <w:pPr>
        <w:ind w:left="426" w:firstLine="0"/>
      </w:pPr>
      <w:rPr>
        <w:rFonts w:hint="default"/>
      </w:rPr>
    </w:lvl>
    <w:lvl w:ilvl="4">
      <w:start w:val="1"/>
      <w:numFmt w:val="decimal"/>
      <w:lvlText w:val="%1.%2.%3.%4.%5."/>
      <w:lvlJc w:val="left"/>
      <w:pPr>
        <w:ind w:left="568" w:firstLine="0"/>
      </w:pPr>
      <w:rPr>
        <w:rFonts w:hint="default"/>
      </w:rPr>
    </w:lvl>
    <w:lvl w:ilvl="5">
      <w:start w:val="1"/>
      <w:numFmt w:val="decimal"/>
      <w:lvlText w:val="%1.%2.%3.%4.%5.%6."/>
      <w:lvlJc w:val="left"/>
      <w:pPr>
        <w:ind w:left="710" w:firstLine="0"/>
      </w:pPr>
      <w:rPr>
        <w:rFonts w:hint="default"/>
      </w:rPr>
    </w:lvl>
    <w:lvl w:ilvl="6">
      <w:start w:val="1"/>
      <w:numFmt w:val="decimal"/>
      <w:lvlText w:val="%1.%2.%3.%4.%5.%6.%7."/>
      <w:lvlJc w:val="left"/>
      <w:pPr>
        <w:ind w:left="852" w:firstLine="0"/>
      </w:pPr>
      <w:rPr>
        <w:rFonts w:hint="default"/>
      </w:rPr>
    </w:lvl>
    <w:lvl w:ilvl="7">
      <w:start w:val="1"/>
      <w:numFmt w:val="decimal"/>
      <w:lvlText w:val="%1.%2.%3.%4.%5.%6.%7.%8."/>
      <w:lvlJc w:val="left"/>
      <w:pPr>
        <w:ind w:left="994" w:firstLine="0"/>
      </w:pPr>
      <w:rPr>
        <w:rFonts w:hint="default"/>
      </w:rPr>
    </w:lvl>
    <w:lvl w:ilvl="8">
      <w:start w:val="1"/>
      <w:numFmt w:val="decimal"/>
      <w:lvlText w:val="%1.%2.%3.%4.%5.%6.%7.%8.%9."/>
      <w:lvlJc w:val="left"/>
      <w:pPr>
        <w:ind w:left="1136" w:firstLine="0"/>
      </w:pPr>
      <w:rPr>
        <w:rFonts w:hint="default"/>
      </w:rPr>
    </w:lvl>
  </w:abstractNum>
  <w:abstractNum w:abstractNumId="21" w15:restartNumberingAfterBreak="0">
    <w:nsid w:val="6FB65D72"/>
    <w:multiLevelType w:val="multilevel"/>
    <w:tmpl w:val="9F0C2528"/>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2BB357A"/>
    <w:multiLevelType w:val="hybridMultilevel"/>
    <w:tmpl w:val="DF7C5654"/>
    <w:lvl w:ilvl="0" w:tplc="08E8F6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E0041B"/>
    <w:multiLevelType w:val="hybridMultilevel"/>
    <w:tmpl w:val="4AC25856"/>
    <w:lvl w:ilvl="0" w:tplc="5C6049AA">
      <w:start w:val="1"/>
      <w:numFmt w:val="bullet"/>
      <w:lvlText w:val="•"/>
      <w:lvlJc w:val="left"/>
      <w:pPr>
        <w:tabs>
          <w:tab w:val="num" w:pos="720"/>
        </w:tabs>
        <w:ind w:left="720" w:hanging="360"/>
      </w:pPr>
      <w:rPr>
        <w:rFonts w:ascii="Times New Roman" w:hAnsi="Times New Roman" w:cs="Times New Roman" w:hint="default"/>
      </w:rPr>
    </w:lvl>
    <w:lvl w:ilvl="1" w:tplc="76BA44A0">
      <w:start w:val="1"/>
      <w:numFmt w:val="bullet"/>
      <w:lvlText w:val="•"/>
      <w:lvlJc w:val="left"/>
      <w:pPr>
        <w:tabs>
          <w:tab w:val="num" w:pos="1440"/>
        </w:tabs>
        <w:ind w:left="1440" w:hanging="360"/>
      </w:pPr>
      <w:rPr>
        <w:rFonts w:ascii="Times New Roman" w:hAnsi="Times New Roman" w:cs="Times New Roman" w:hint="default"/>
      </w:rPr>
    </w:lvl>
    <w:lvl w:ilvl="2" w:tplc="2B34E352">
      <w:start w:val="1"/>
      <w:numFmt w:val="bullet"/>
      <w:lvlText w:val="•"/>
      <w:lvlJc w:val="left"/>
      <w:pPr>
        <w:tabs>
          <w:tab w:val="num" w:pos="2160"/>
        </w:tabs>
        <w:ind w:left="2160" w:hanging="360"/>
      </w:pPr>
      <w:rPr>
        <w:rFonts w:ascii="Times New Roman" w:hAnsi="Times New Roman" w:cs="Times New Roman" w:hint="default"/>
      </w:rPr>
    </w:lvl>
    <w:lvl w:ilvl="3" w:tplc="517A0428">
      <w:start w:val="1"/>
      <w:numFmt w:val="bullet"/>
      <w:lvlText w:val="•"/>
      <w:lvlJc w:val="left"/>
      <w:pPr>
        <w:tabs>
          <w:tab w:val="num" w:pos="2880"/>
        </w:tabs>
        <w:ind w:left="2880" w:hanging="360"/>
      </w:pPr>
      <w:rPr>
        <w:rFonts w:ascii="Times New Roman" w:hAnsi="Times New Roman" w:cs="Times New Roman" w:hint="default"/>
      </w:rPr>
    </w:lvl>
    <w:lvl w:ilvl="4" w:tplc="D9CE3712">
      <w:start w:val="1"/>
      <w:numFmt w:val="bullet"/>
      <w:lvlText w:val="•"/>
      <w:lvlJc w:val="left"/>
      <w:pPr>
        <w:tabs>
          <w:tab w:val="num" w:pos="3600"/>
        </w:tabs>
        <w:ind w:left="3600" w:hanging="360"/>
      </w:pPr>
      <w:rPr>
        <w:rFonts w:ascii="Times New Roman" w:hAnsi="Times New Roman" w:cs="Times New Roman" w:hint="default"/>
      </w:rPr>
    </w:lvl>
    <w:lvl w:ilvl="5" w:tplc="371EEF22">
      <w:start w:val="1"/>
      <w:numFmt w:val="bullet"/>
      <w:lvlText w:val="•"/>
      <w:lvlJc w:val="left"/>
      <w:pPr>
        <w:tabs>
          <w:tab w:val="num" w:pos="4320"/>
        </w:tabs>
        <w:ind w:left="4320" w:hanging="360"/>
      </w:pPr>
      <w:rPr>
        <w:rFonts w:ascii="Times New Roman" w:hAnsi="Times New Roman" w:cs="Times New Roman" w:hint="default"/>
      </w:rPr>
    </w:lvl>
    <w:lvl w:ilvl="6" w:tplc="B5B69440">
      <w:start w:val="1"/>
      <w:numFmt w:val="bullet"/>
      <w:lvlText w:val="•"/>
      <w:lvlJc w:val="left"/>
      <w:pPr>
        <w:tabs>
          <w:tab w:val="num" w:pos="5040"/>
        </w:tabs>
        <w:ind w:left="5040" w:hanging="360"/>
      </w:pPr>
      <w:rPr>
        <w:rFonts w:ascii="Times New Roman" w:hAnsi="Times New Roman" w:cs="Times New Roman" w:hint="default"/>
      </w:rPr>
    </w:lvl>
    <w:lvl w:ilvl="7" w:tplc="ECCE2E5A">
      <w:start w:val="1"/>
      <w:numFmt w:val="bullet"/>
      <w:lvlText w:val="•"/>
      <w:lvlJc w:val="left"/>
      <w:pPr>
        <w:tabs>
          <w:tab w:val="num" w:pos="5760"/>
        </w:tabs>
        <w:ind w:left="5760" w:hanging="360"/>
      </w:pPr>
      <w:rPr>
        <w:rFonts w:ascii="Times New Roman" w:hAnsi="Times New Roman" w:cs="Times New Roman" w:hint="default"/>
      </w:rPr>
    </w:lvl>
    <w:lvl w:ilvl="8" w:tplc="ACB413CA">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774A2963"/>
    <w:multiLevelType w:val="hybridMultilevel"/>
    <w:tmpl w:val="D37276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95A70"/>
    <w:multiLevelType w:val="multilevel"/>
    <w:tmpl w:val="3BDE43F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ED78C4"/>
    <w:multiLevelType w:val="hybridMultilevel"/>
    <w:tmpl w:val="AA421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B1124E"/>
    <w:multiLevelType w:val="hybridMultilevel"/>
    <w:tmpl w:val="015805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105630">
    <w:abstractNumId w:val="7"/>
  </w:num>
  <w:num w:numId="2" w16cid:durableId="1355962108">
    <w:abstractNumId w:val="24"/>
  </w:num>
  <w:num w:numId="3" w16cid:durableId="1434284211">
    <w:abstractNumId w:val="18"/>
  </w:num>
  <w:num w:numId="4" w16cid:durableId="1146122489">
    <w:abstractNumId w:val="2"/>
  </w:num>
  <w:num w:numId="5" w16cid:durableId="2066368005">
    <w:abstractNumId w:val="9"/>
  </w:num>
  <w:num w:numId="6" w16cid:durableId="1982996955">
    <w:abstractNumId w:val="25"/>
  </w:num>
  <w:num w:numId="7" w16cid:durableId="1053191663">
    <w:abstractNumId w:val="0"/>
  </w:num>
  <w:num w:numId="8" w16cid:durableId="1017124239">
    <w:abstractNumId w:val="1"/>
  </w:num>
  <w:num w:numId="9" w16cid:durableId="666251747">
    <w:abstractNumId w:val="19"/>
  </w:num>
  <w:num w:numId="10" w16cid:durableId="519702050">
    <w:abstractNumId w:val="22"/>
  </w:num>
  <w:num w:numId="11" w16cid:durableId="1528719603">
    <w:abstractNumId w:val="6"/>
  </w:num>
  <w:num w:numId="12" w16cid:durableId="758136104">
    <w:abstractNumId w:val="4"/>
  </w:num>
  <w:num w:numId="13" w16cid:durableId="2069918648">
    <w:abstractNumId w:val="21"/>
  </w:num>
  <w:num w:numId="14" w16cid:durableId="502477826">
    <w:abstractNumId w:val="12"/>
  </w:num>
  <w:num w:numId="15" w16cid:durableId="2047633053">
    <w:abstractNumId w:val="8"/>
  </w:num>
  <w:num w:numId="16" w16cid:durableId="1824154317">
    <w:abstractNumId w:val="10"/>
  </w:num>
  <w:num w:numId="17" w16cid:durableId="847671248">
    <w:abstractNumId w:val="13"/>
  </w:num>
  <w:num w:numId="18" w16cid:durableId="705789172">
    <w:abstractNumId w:val="5"/>
  </w:num>
  <w:num w:numId="19" w16cid:durableId="1490562730">
    <w:abstractNumId w:val="27"/>
  </w:num>
  <w:num w:numId="20" w16cid:durableId="536816986">
    <w:abstractNumId w:val="20"/>
  </w:num>
  <w:num w:numId="21" w16cid:durableId="1508403933">
    <w:abstractNumId w:val="23"/>
  </w:num>
  <w:num w:numId="22" w16cid:durableId="1644769390">
    <w:abstractNumId w:val="15"/>
  </w:num>
  <w:num w:numId="23" w16cid:durableId="936207687">
    <w:abstractNumId w:val="3"/>
  </w:num>
  <w:num w:numId="24" w16cid:durableId="1043022202">
    <w:abstractNumId w:val="16"/>
  </w:num>
  <w:num w:numId="25" w16cid:durableId="1100295514">
    <w:abstractNumId w:val="11"/>
  </w:num>
  <w:num w:numId="26" w16cid:durableId="354888500">
    <w:abstractNumId w:val="26"/>
  </w:num>
  <w:num w:numId="27" w16cid:durableId="808940815">
    <w:abstractNumId w:val="14"/>
  </w:num>
  <w:num w:numId="28" w16cid:durableId="20881122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C7"/>
    <w:rsid w:val="000210DF"/>
    <w:rsid w:val="00032A00"/>
    <w:rsid w:val="00042A50"/>
    <w:rsid w:val="00054D99"/>
    <w:rsid w:val="00057C7C"/>
    <w:rsid w:val="00061BEB"/>
    <w:rsid w:val="0007746D"/>
    <w:rsid w:val="0008523A"/>
    <w:rsid w:val="000C0DA8"/>
    <w:rsid w:val="000D2D66"/>
    <w:rsid w:val="00135D34"/>
    <w:rsid w:val="00150386"/>
    <w:rsid w:val="001608C6"/>
    <w:rsid w:val="001871ED"/>
    <w:rsid w:val="00194F2C"/>
    <w:rsid w:val="001B0B49"/>
    <w:rsid w:val="001B4B56"/>
    <w:rsid w:val="001D0AB3"/>
    <w:rsid w:val="001F7072"/>
    <w:rsid w:val="00207757"/>
    <w:rsid w:val="00216CF8"/>
    <w:rsid w:val="002177BF"/>
    <w:rsid w:val="002427CA"/>
    <w:rsid w:val="0024358B"/>
    <w:rsid w:val="00250777"/>
    <w:rsid w:val="00263A03"/>
    <w:rsid w:val="002826E2"/>
    <w:rsid w:val="00292147"/>
    <w:rsid w:val="002A51C8"/>
    <w:rsid w:val="002E5A6F"/>
    <w:rsid w:val="00304D66"/>
    <w:rsid w:val="003239B1"/>
    <w:rsid w:val="00333268"/>
    <w:rsid w:val="00340FFA"/>
    <w:rsid w:val="00347977"/>
    <w:rsid w:val="00380C81"/>
    <w:rsid w:val="003A6317"/>
    <w:rsid w:val="003C6132"/>
    <w:rsid w:val="003E5E12"/>
    <w:rsid w:val="00401271"/>
    <w:rsid w:val="00453FBC"/>
    <w:rsid w:val="00485D22"/>
    <w:rsid w:val="00494074"/>
    <w:rsid w:val="004B6DCA"/>
    <w:rsid w:val="004E1F19"/>
    <w:rsid w:val="004E75D5"/>
    <w:rsid w:val="004F36D3"/>
    <w:rsid w:val="00521BA7"/>
    <w:rsid w:val="00545D73"/>
    <w:rsid w:val="005545EC"/>
    <w:rsid w:val="00565120"/>
    <w:rsid w:val="00575701"/>
    <w:rsid w:val="005A3CC1"/>
    <w:rsid w:val="005B3023"/>
    <w:rsid w:val="005B7EA0"/>
    <w:rsid w:val="005D08C0"/>
    <w:rsid w:val="005D7147"/>
    <w:rsid w:val="005D741A"/>
    <w:rsid w:val="005E40ED"/>
    <w:rsid w:val="005E5543"/>
    <w:rsid w:val="005F77C2"/>
    <w:rsid w:val="00611E21"/>
    <w:rsid w:val="00625C0B"/>
    <w:rsid w:val="00631DCB"/>
    <w:rsid w:val="00633CA7"/>
    <w:rsid w:val="0063785E"/>
    <w:rsid w:val="00677B18"/>
    <w:rsid w:val="00683CC9"/>
    <w:rsid w:val="00693316"/>
    <w:rsid w:val="006A4519"/>
    <w:rsid w:val="006B0AA1"/>
    <w:rsid w:val="006B5412"/>
    <w:rsid w:val="006C35BE"/>
    <w:rsid w:val="006D72C7"/>
    <w:rsid w:val="00716B95"/>
    <w:rsid w:val="0072428B"/>
    <w:rsid w:val="00742356"/>
    <w:rsid w:val="00763483"/>
    <w:rsid w:val="007B2976"/>
    <w:rsid w:val="007D037C"/>
    <w:rsid w:val="007D18FD"/>
    <w:rsid w:val="007E05BE"/>
    <w:rsid w:val="007F5A36"/>
    <w:rsid w:val="00801CA9"/>
    <w:rsid w:val="0081266C"/>
    <w:rsid w:val="008254E6"/>
    <w:rsid w:val="00830A34"/>
    <w:rsid w:val="00837A5C"/>
    <w:rsid w:val="008436D5"/>
    <w:rsid w:val="00852CF6"/>
    <w:rsid w:val="00864FBA"/>
    <w:rsid w:val="00877797"/>
    <w:rsid w:val="00896123"/>
    <w:rsid w:val="008978E0"/>
    <w:rsid w:val="008B0096"/>
    <w:rsid w:val="008C76EB"/>
    <w:rsid w:val="008C78DA"/>
    <w:rsid w:val="008D210C"/>
    <w:rsid w:val="008D2CC4"/>
    <w:rsid w:val="008D3D4D"/>
    <w:rsid w:val="00927932"/>
    <w:rsid w:val="00931C28"/>
    <w:rsid w:val="009358E5"/>
    <w:rsid w:val="00966CFC"/>
    <w:rsid w:val="00996D88"/>
    <w:rsid w:val="009B57BF"/>
    <w:rsid w:val="009C25F7"/>
    <w:rsid w:val="009C3708"/>
    <w:rsid w:val="009F69E6"/>
    <w:rsid w:val="00A25FFF"/>
    <w:rsid w:val="00A411ED"/>
    <w:rsid w:val="00A524E0"/>
    <w:rsid w:val="00A54D14"/>
    <w:rsid w:val="00A771DB"/>
    <w:rsid w:val="00A82208"/>
    <w:rsid w:val="00A91C4A"/>
    <w:rsid w:val="00AA3037"/>
    <w:rsid w:val="00AE0161"/>
    <w:rsid w:val="00B15E2B"/>
    <w:rsid w:val="00B261F0"/>
    <w:rsid w:val="00B31CD3"/>
    <w:rsid w:val="00B3331C"/>
    <w:rsid w:val="00B374DB"/>
    <w:rsid w:val="00B54128"/>
    <w:rsid w:val="00BB00C5"/>
    <w:rsid w:val="00BC3CDD"/>
    <w:rsid w:val="00BF031F"/>
    <w:rsid w:val="00BF5E73"/>
    <w:rsid w:val="00BF6012"/>
    <w:rsid w:val="00C21AF1"/>
    <w:rsid w:val="00C456E9"/>
    <w:rsid w:val="00C542C7"/>
    <w:rsid w:val="00CA2FEB"/>
    <w:rsid w:val="00CB2EA2"/>
    <w:rsid w:val="00CC1087"/>
    <w:rsid w:val="00CD76B6"/>
    <w:rsid w:val="00D14120"/>
    <w:rsid w:val="00D43199"/>
    <w:rsid w:val="00D722A4"/>
    <w:rsid w:val="00D75DB9"/>
    <w:rsid w:val="00D871A5"/>
    <w:rsid w:val="00DC1D76"/>
    <w:rsid w:val="00DE38A5"/>
    <w:rsid w:val="00E03226"/>
    <w:rsid w:val="00E04B6B"/>
    <w:rsid w:val="00E24DC6"/>
    <w:rsid w:val="00E43E2E"/>
    <w:rsid w:val="00E768C1"/>
    <w:rsid w:val="00EA01CB"/>
    <w:rsid w:val="00EB0B00"/>
    <w:rsid w:val="00EB6923"/>
    <w:rsid w:val="00EE4273"/>
    <w:rsid w:val="00F025D1"/>
    <w:rsid w:val="00F02C51"/>
    <w:rsid w:val="00F04720"/>
    <w:rsid w:val="00F20103"/>
    <w:rsid w:val="00F501EB"/>
    <w:rsid w:val="00F51400"/>
    <w:rsid w:val="00F56119"/>
    <w:rsid w:val="00FA24BD"/>
    <w:rsid w:val="00FA7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259D7"/>
  <w15:chartTrackingRefBased/>
  <w15:docId w15:val="{F1E78D3B-00FA-4E2E-9C9C-A521080D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6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42C7"/>
    <w:rPr>
      <w:b/>
      <w:bCs/>
      <w:strike w:val="0"/>
      <w:dstrike w:val="0"/>
      <w:color w:val="0062C4"/>
      <w:u w:val="none"/>
      <w:effect w:val="none"/>
    </w:rPr>
  </w:style>
  <w:style w:type="paragraph" w:styleId="BodyText">
    <w:name w:val="Body Text"/>
    <w:basedOn w:val="Normal"/>
    <w:rsid w:val="0081266C"/>
    <w:rPr>
      <w:b/>
      <w:szCs w:val="20"/>
      <w:u w:val="single"/>
      <w:lang w:val="en-US"/>
    </w:rPr>
  </w:style>
  <w:style w:type="paragraph" w:styleId="FootnoteText">
    <w:name w:val="footnote text"/>
    <w:basedOn w:val="Normal"/>
    <w:link w:val="FootnoteTextChar"/>
    <w:uiPriority w:val="99"/>
    <w:semiHidden/>
    <w:rsid w:val="0081266C"/>
    <w:rPr>
      <w:sz w:val="20"/>
      <w:szCs w:val="20"/>
      <w:lang w:val="en-US" w:eastAsia="en-US"/>
    </w:rPr>
  </w:style>
  <w:style w:type="character" w:styleId="FootnoteReference">
    <w:name w:val="footnote reference"/>
    <w:uiPriority w:val="99"/>
    <w:semiHidden/>
    <w:rsid w:val="0081266C"/>
    <w:rPr>
      <w:vertAlign w:val="superscript"/>
    </w:rPr>
  </w:style>
  <w:style w:type="paragraph" w:styleId="BalloonText">
    <w:name w:val="Balloon Text"/>
    <w:basedOn w:val="Normal"/>
    <w:semiHidden/>
    <w:rsid w:val="00927932"/>
    <w:rPr>
      <w:rFonts w:ascii="Tahoma" w:hAnsi="Tahoma" w:cs="Tahoma"/>
      <w:sz w:val="16"/>
      <w:szCs w:val="16"/>
    </w:rPr>
  </w:style>
  <w:style w:type="paragraph" w:styleId="BodyTextIndent">
    <w:name w:val="Body Text Indent"/>
    <w:basedOn w:val="Normal"/>
    <w:link w:val="BodyTextIndentChar"/>
    <w:rsid w:val="00D14120"/>
    <w:pPr>
      <w:spacing w:after="120"/>
      <w:ind w:left="283"/>
    </w:pPr>
  </w:style>
  <w:style w:type="character" w:customStyle="1" w:styleId="BodyTextIndentChar">
    <w:name w:val="Body Text Indent Char"/>
    <w:link w:val="BodyTextIndent"/>
    <w:rsid w:val="00D14120"/>
    <w:rPr>
      <w:sz w:val="24"/>
      <w:szCs w:val="24"/>
    </w:rPr>
  </w:style>
  <w:style w:type="character" w:styleId="FollowedHyperlink">
    <w:name w:val="FollowedHyperlink"/>
    <w:rsid w:val="003E5E12"/>
    <w:rPr>
      <w:color w:val="800080"/>
      <w:u w:val="single"/>
    </w:rPr>
  </w:style>
  <w:style w:type="paragraph" w:styleId="ListParagraph">
    <w:name w:val="List Paragraph"/>
    <w:basedOn w:val="Normal"/>
    <w:uiPriority w:val="34"/>
    <w:qFormat/>
    <w:rsid w:val="00683CC9"/>
    <w:pPr>
      <w:ind w:left="720"/>
    </w:pPr>
  </w:style>
  <w:style w:type="paragraph" w:styleId="Header">
    <w:name w:val="header"/>
    <w:basedOn w:val="Normal"/>
    <w:link w:val="HeaderChar"/>
    <w:rsid w:val="00683CC9"/>
    <w:pPr>
      <w:tabs>
        <w:tab w:val="center" w:pos="4513"/>
        <w:tab w:val="right" w:pos="9026"/>
      </w:tabs>
    </w:pPr>
  </w:style>
  <w:style w:type="character" w:customStyle="1" w:styleId="HeaderChar">
    <w:name w:val="Header Char"/>
    <w:link w:val="Header"/>
    <w:rsid w:val="00683CC9"/>
    <w:rPr>
      <w:sz w:val="24"/>
      <w:szCs w:val="24"/>
    </w:rPr>
  </w:style>
  <w:style w:type="paragraph" w:styleId="Footer">
    <w:name w:val="footer"/>
    <w:basedOn w:val="Normal"/>
    <w:link w:val="FooterChar"/>
    <w:uiPriority w:val="99"/>
    <w:rsid w:val="00683CC9"/>
    <w:pPr>
      <w:tabs>
        <w:tab w:val="center" w:pos="4513"/>
        <w:tab w:val="right" w:pos="9026"/>
      </w:tabs>
    </w:pPr>
  </w:style>
  <w:style w:type="character" w:customStyle="1" w:styleId="FooterChar">
    <w:name w:val="Footer Char"/>
    <w:link w:val="Footer"/>
    <w:uiPriority w:val="99"/>
    <w:rsid w:val="00683CC9"/>
    <w:rPr>
      <w:sz w:val="24"/>
      <w:szCs w:val="24"/>
    </w:rPr>
  </w:style>
  <w:style w:type="paragraph" w:customStyle="1" w:styleId="Default">
    <w:name w:val="Default"/>
    <w:rsid w:val="00BC3CDD"/>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8978E0"/>
    <w:rPr>
      <w:color w:val="808080"/>
      <w:shd w:val="clear" w:color="auto" w:fill="E6E6E6"/>
    </w:rPr>
  </w:style>
  <w:style w:type="character" w:styleId="CommentReference">
    <w:name w:val="annotation reference"/>
    <w:uiPriority w:val="99"/>
    <w:rsid w:val="00A91C4A"/>
    <w:rPr>
      <w:sz w:val="16"/>
      <w:szCs w:val="16"/>
    </w:rPr>
  </w:style>
  <w:style w:type="paragraph" w:styleId="CommentText">
    <w:name w:val="annotation text"/>
    <w:basedOn w:val="Normal"/>
    <w:link w:val="CommentTextChar"/>
    <w:uiPriority w:val="99"/>
    <w:rsid w:val="00A91C4A"/>
    <w:rPr>
      <w:sz w:val="20"/>
      <w:szCs w:val="20"/>
    </w:rPr>
  </w:style>
  <w:style w:type="character" w:customStyle="1" w:styleId="CommentTextChar">
    <w:name w:val="Comment Text Char"/>
    <w:basedOn w:val="DefaultParagraphFont"/>
    <w:link w:val="CommentText"/>
    <w:uiPriority w:val="99"/>
    <w:rsid w:val="00A91C4A"/>
  </w:style>
  <w:style w:type="paragraph" w:styleId="CommentSubject">
    <w:name w:val="annotation subject"/>
    <w:basedOn w:val="CommentText"/>
    <w:next w:val="CommentText"/>
    <w:link w:val="CommentSubjectChar"/>
    <w:rsid w:val="00A91C4A"/>
    <w:rPr>
      <w:b/>
      <w:bCs/>
    </w:rPr>
  </w:style>
  <w:style w:type="character" w:customStyle="1" w:styleId="CommentSubjectChar">
    <w:name w:val="Comment Subject Char"/>
    <w:link w:val="CommentSubject"/>
    <w:rsid w:val="00A91C4A"/>
    <w:rPr>
      <w:b/>
      <w:bCs/>
    </w:rPr>
  </w:style>
  <w:style w:type="paragraph" w:customStyle="1" w:styleId="DfESOutNumbered1">
    <w:name w:val="DfESOutNumbered1"/>
    <w:link w:val="DfESOutNumbered1Char"/>
    <w:qFormat/>
    <w:rsid w:val="00565120"/>
    <w:pPr>
      <w:numPr>
        <w:numId w:val="12"/>
      </w:numPr>
      <w:tabs>
        <w:tab w:val="clear" w:pos="6249"/>
        <w:tab w:val="num" w:pos="862"/>
      </w:tabs>
      <w:spacing w:after="120" w:line="288" w:lineRule="auto"/>
      <w:ind w:left="142"/>
    </w:pPr>
    <w:rPr>
      <w:rFonts w:ascii="Arial" w:hAnsi="Arial"/>
      <w:sz w:val="24"/>
      <w:szCs w:val="24"/>
    </w:rPr>
  </w:style>
  <w:style w:type="character" w:customStyle="1" w:styleId="DfESOutNumbered1Char">
    <w:name w:val="DfESOutNumbered1 Char"/>
    <w:link w:val="DfESOutNumbered1"/>
    <w:rsid w:val="00565120"/>
    <w:rPr>
      <w:rFonts w:ascii="Arial" w:hAnsi="Arial"/>
      <w:sz w:val="24"/>
      <w:szCs w:val="24"/>
    </w:rPr>
  </w:style>
  <w:style w:type="character" w:customStyle="1" w:styleId="FootnoteTextChar">
    <w:name w:val="Footnote Text Char"/>
    <w:link w:val="FootnoteText"/>
    <w:uiPriority w:val="99"/>
    <w:semiHidden/>
    <w:rsid w:val="007D037C"/>
    <w:rPr>
      <w:lang w:val="en-US" w:eastAsia="en-US"/>
    </w:rPr>
  </w:style>
  <w:style w:type="table" w:styleId="TableGrid">
    <w:name w:val="Table Grid"/>
    <w:basedOn w:val="TableNormal"/>
    <w:uiPriority w:val="39"/>
    <w:rsid w:val="00194F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521BA7"/>
  </w:style>
  <w:style w:type="character" w:customStyle="1" w:styleId="eop">
    <w:name w:val="eop"/>
    <w:rsid w:val="00521BA7"/>
  </w:style>
  <w:style w:type="paragraph" w:styleId="EndnoteText">
    <w:name w:val="endnote text"/>
    <w:basedOn w:val="Normal"/>
    <w:link w:val="EndnoteTextChar"/>
    <w:rsid w:val="00F56119"/>
    <w:rPr>
      <w:sz w:val="20"/>
      <w:szCs w:val="20"/>
    </w:rPr>
  </w:style>
  <w:style w:type="character" w:customStyle="1" w:styleId="EndnoteTextChar">
    <w:name w:val="Endnote Text Char"/>
    <w:basedOn w:val="DefaultParagraphFont"/>
    <w:link w:val="EndnoteText"/>
    <w:rsid w:val="00F56119"/>
  </w:style>
  <w:style w:type="character" w:styleId="EndnoteReference">
    <w:name w:val="endnote reference"/>
    <w:rsid w:val="00F56119"/>
    <w:rPr>
      <w:vertAlign w:val="superscript"/>
    </w:rPr>
  </w:style>
  <w:style w:type="paragraph" w:styleId="Revision">
    <w:name w:val="Revision"/>
    <w:hidden/>
    <w:uiPriority w:val="99"/>
    <w:semiHidden/>
    <w:rsid w:val="008961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769">
      <w:bodyDiv w:val="1"/>
      <w:marLeft w:val="0"/>
      <w:marRight w:val="0"/>
      <w:marTop w:val="0"/>
      <w:marBottom w:val="0"/>
      <w:divBdr>
        <w:top w:val="none" w:sz="0" w:space="0" w:color="auto"/>
        <w:left w:val="none" w:sz="0" w:space="0" w:color="auto"/>
        <w:bottom w:val="none" w:sz="0" w:space="0" w:color="auto"/>
        <w:right w:val="none" w:sz="0" w:space="0" w:color="auto"/>
      </w:divBdr>
      <w:divsChild>
        <w:div w:id="1639529373">
          <w:marLeft w:val="0"/>
          <w:marRight w:val="0"/>
          <w:marTop w:val="0"/>
          <w:marBottom w:val="0"/>
          <w:divBdr>
            <w:top w:val="none" w:sz="0" w:space="0" w:color="auto"/>
            <w:left w:val="none" w:sz="0" w:space="0" w:color="auto"/>
            <w:bottom w:val="none" w:sz="0" w:space="0" w:color="auto"/>
            <w:right w:val="none" w:sz="0" w:space="0" w:color="auto"/>
          </w:divBdr>
        </w:div>
      </w:divsChild>
    </w:div>
    <w:div w:id="169299934">
      <w:bodyDiv w:val="1"/>
      <w:marLeft w:val="0"/>
      <w:marRight w:val="0"/>
      <w:marTop w:val="0"/>
      <w:marBottom w:val="0"/>
      <w:divBdr>
        <w:top w:val="none" w:sz="0" w:space="0" w:color="auto"/>
        <w:left w:val="none" w:sz="0" w:space="0" w:color="auto"/>
        <w:bottom w:val="none" w:sz="0" w:space="0" w:color="auto"/>
        <w:right w:val="none" w:sz="0" w:space="0" w:color="auto"/>
      </w:divBdr>
    </w:div>
    <w:div w:id="291400208">
      <w:bodyDiv w:val="1"/>
      <w:marLeft w:val="0"/>
      <w:marRight w:val="0"/>
      <w:marTop w:val="0"/>
      <w:marBottom w:val="0"/>
      <w:divBdr>
        <w:top w:val="none" w:sz="0" w:space="0" w:color="auto"/>
        <w:left w:val="none" w:sz="0" w:space="0" w:color="auto"/>
        <w:bottom w:val="none" w:sz="0" w:space="0" w:color="auto"/>
        <w:right w:val="none" w:sz="0" w:space="0" w:color="auto"/>
      </w:divBdr>
      <w:divsChild>
        <w:div w:id="23293426">
          <w:marLeft w:val="0"/>
          <w:marRight w:val="0"/>
          <w:marTop w:val="0"/>
          <w:marBottom w:val="0"/>
          <w:divBdr>
            <w:top w:val="none" w:sz="0" w:space="0" w:color="auto"/>
            <w:left w:val="none" w:sz="0" w:space="0" w:color="auto"/>
            <w:bottom w:val="none" w:sz="0" w:space="0" w:color="auto"/>
            <w:right w:val="none" w:sz="0" w:space="0" w:color="auto"/>
          </w:divBdr>
          <w:divsChild>
            <w:div w:id="1561942329">
              <w:marLeft w:val="0"/>
              <w:marRight w:val="0"/>
              <w:marTop w:val="0"/>
              <w:marBottom w:val="0"/>
              <w:divBdr>
                <w:top w:val="none" w:sz="0" w:space="0" w:color="auto"/>
                <w:left w:val="none" w:sz="0" w:space="0" w:color="auto"/>
                <w:bottom w:val="none" w:sz="0" w:space="0" w:color="auto"/>
                <w:right w:val="none" w:sz="0" w:space="0" w:color="auto"/>
              </w:divBdr>
              <w:divsChild>
                <w:div w:id="418327878">
                  <w:marLeft w:val="0"/>
                  <w:marRight w:val="0"/>
                  <w:marTop w:val="0"/>
                  <w:marBottom w:val="0"/>
                  <w:divBdr>
                    <w:top w:val="none" w:sz="0" w:space="0" w:color="auto"/>
                    <w:left w:val="none" w:sz="0" w:space="0" w:color="auto"/>
                    <w:bottom w:val="none" w:sz="0" w:space="0" w:color="auto"/>
                    <w:right w:val="none" w:sz="0" w:space="0" w:color="auto"/>
                  </w:divBdr>
                  <w:divsChild>
                    <w:div w:id="2013603116">
                      <w:marLeft w:val="0"/>
                      <w:marRight w:val="0"/>
                      <w:marTop w:val="0"/>
                      <w:marBottom w:val="0"/>
                      <w:divBdr>
                        <w:top w:val="none" w:sz="0" w:space="0" w:color="auto"/>
                        <w:left w:val="none" w:sz="0" w:space="0" w:color="auto"/>
                        <w:bottom w:val="none" w:sz="0" w:space="0" w:color="auto"/>
                        <w:right w:val="none" w:sz="0" w:space="0" w:color="auto"/>
                      </w:divBdr>
                      <w:divsChild>
                        <w:div w:id="165294370">
                          <w:marLeft w:val="0"/>
                          <w:marRight w:val="0"/>
                          <w:marTop w:val="0"/>
                          <w:marBottom w:val="0"/>
                          <w:divBdr>
                            <w:top w:val="none" w:sz="0" w:space="0" w:color="auto"/>
                            <w:left w:val="none" w:sz="0" w:space="0" w:color="auto"/>
                            <w:bottom w:val="none" w:sz="0" w:space="0" w:color="auto"/>
                            <w:right w:val="none" w:sz="0" w:space="0" w:color="auto"/>
                          </w:divBdr>
                          <w:divsChild>
                            <w:div w:id="82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57069">
      <w:bodyDiv w:val="1"/>
      <w:marLeft w:val="0"/>
      <w:marRight w:val="0"/>
      <w:marTop w:val="0"/>
      <w:marBottom w:val="0"/>
      <w:divBdr>
        <w:top w:val="none" w:sz="0" w:space="0" w:color="auto"/>
        <w:left w:val="none" w:sz="0" w:space="0" w:color="auto"/>
        <w:bottom w:val="none" w:sz="0" w:space="0" w:color="auto"/>
        <w:right w:val="none" w:sz="0" w:space="0" w:color="auto"/>
      </w:divBdr>
      <w:divsChild>
        <w:div w:id="1051540974">
          <w:marLeft w:val="0"/>
          <w:marRight w:val="0"/>
          <w:marTop w:val="0"/>
          <w:marBottom w:val="0"/>
          <w:divBdr>
            <w:top w:val="none" w:sz="0" w:space="0" w:color="auto"/>
            <w:left w:val="none" w:sz="0" w:space="0" w:color="auto"/>
            <w:bottom w:val="none" w:sz="0" w:space="0" w:color="auto"/>
            <w:right w:val="none" w:sz="0" w:space="0" w:color="auto"/>
          </w:divBdr>
          <w:divsChild>
            <w:div w:id="351347105">
              <w:marLeft w:val="0"/>
              <w:marRight w:val="0"/>
              <w:marTop w:val="0"/>
              <w:marBottom w:val="0"/>
              <w:divBdr>
                <w:top w:val="none" w:sz="0" w:space="0" w:color="auto"/>
                <w:left w:val="none" w:sz="0" w:space="0" w:color="auto"/>
                <w:bottom w:val="none" w:sz="0" w:space="0" w:color="auto"/>
                <w:right w:val="none" w:sz="0" w:space="0" w:color="auto"/>
              </w:divBdr>
              <w:divsChild>
                <w:div w:id="9573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3102">
          <w:marLeft w:val="0"/>
          <w:marRight w:val="0"/>
          <w:marTop w:val="0"/>
          <w:marBottom w:val="0"/>
          <w:divBdr>
            <w:top w:val="none" w:sz="0" w:space="0" w:color="auto"/>
            <w:left w:val="none" w:sz="0" w:space="0" w:color="auto"/>
            <w:bottom w:val="none" w:sz="0" w:space="0" w:color="auto"/>
            <w:right w:val="none" w:sz="0" w:space="0" w:color="auto"/>
          </w:divBdr>
          <w:divsChild>
            <w:div w:id="16373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chools.norfolk.gov.uk/pupil-safety-and-behaviour/safeguard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hools.norfolk.gov.uk/pupil-safety-and-behaviour/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262B2A3E6CF39449984EBD4954572D5" ma:contentTypeVersion="4" ma:contentTypeDescription="Create a new document." ma:contentTypeScope="" ma:versionID="d20cbd546455a50bc7def3fd04026bb1">
  <xsd:schema xmlns:xsd="http://www.w3.org/2001/XMLSchema" xmlns:xs="http://www.w3.org/2001/XMLSchema" xmlns:p="http://schemas.microsoft.com/office/2006/metadata/properties" xmlns:ns2="b8b01e72-c9fc-4d6a-92d7-08b715784841" targetNamespace="http://schemas.microsoft.com/office/2006/metadata/properties" ma:root="true" ma:fieldsID="6db5388e9e3b72fe04e283c44da7e505" ns2:_="">
    <xsd:import namespace="b8b01e72-c9fc-4d6a-92d7-08b7157848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01e72-c9fc-4d6a-92d7-08b715784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91A4926-C32F-4869-9C1F-01C6601A59EF}">
  <ds:schemaRefs>
    <ds:schemaRef ds:uri="http://schemas.openxmlformats.org/officeDocument/2006/bibliography"/>
  </ds:schemaRefs>
</ds:datastoreItem>
</file>

<file path=customXml/itemProps2.xml><?xml version="1.0" encoding="utf-8"?>
<ds:datastoreItem xmlns:ds="http://schemas.openxmlformats.org/officeDocument/2006/customXml" ds:itemID="{72F85A26-26FE-4868-83DE-EEDAE8D94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01e72-c9fc-4d6a-92d7-08b715784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F15E2-6E38-4388-8CD2-AEDC17104EBD}">
  <ds:schemaRefs>
    <ds:schemaRef ds:uri="http://schemas.microsoft.com/sharepoint/v3/contenttype/forms"/>
  </ds:schemaRefs>
</ds:datastoreItem>
</file>

<file path=customXml/itemProps4.xml><?xml version="1.0" encoding="utf-8"?>
<ds:datastoreItem xmlns:ds="http://schemas.openxmlformats.org/officeDocument/2006/customXml" ds:itemID="{DA76FB86-9779-41C2-8C9C-86256BAB3B1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24CCB77-61C6-4647-AFD4-609BED94FC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1347</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Transferring Pupil Files of a sensitive or confidential nature:</vt:lpstr>
    </vt:vector>
  </TitlesOfParts>
  <Company/>
  <LinksUpToDate>false</LinksUpToDate>
  <CharactersWithSpaces>9258</CharactersWithSpaces>
  <SharedDoc>false</SharedDoc>
  <HLinks>
    <vt:vector size="66" baseType="variant">
      <vt:variant>
        <vt:i4>4063269</vt:i4>
      </vt:variant>
      <vt:variant>
        <vt:i4>30</vt:i4>
      </vt:variant>
      <vt:variant>
        <vt:i4>0</vt:i4>
      </vt:variant>
      <vt:variant>
        <vt:i4>5</vt:i4>
      </vt:variant>
      <vt:variant>
        <vt:lpwstr>https://www.schools.norfolk.gov.uk/pupil-safety-and-behaviour/safeguarding</vt:lpwstr>
      </vt:variant>
      <vt:variant>
        <vt:lpwstr/>
      </vt:variant>
      <vt:variant>
        <vt:i4>6225971</vt:i4>
      </vt:variant>
      <vt:variant>
        <vt:i4>27</vt:i4>
      </vt:variant>
      <vt:variant>
        <vt:i4>0</vt:i4>
      </vt:variant>
      <vt:variant>
        <vt:i4>5</vt:i4>
      </vt:variant>
      <vt:variant>
        <vt:lpwstr>mailto:servicestohomeeducatorsadmin@norfolk.gov.uk</vt:lpwstr>
      </vt:variant>
      <vt:variant>
        <vt:lpwstr/>
      </vt:variant>
      <vt:variant>
        <vt:i4>458760</vt:i4>
      </vt:variant>
      <vt:variant>
        <vt:i4>24</vt:i4>
      </vt:variant>
      <vt:variant>
        <vt:i4>0</vt:i4>
      </vt:variant>
      <vt:variant>
        <vt:i4>5</vt:i4>
      </vt:variant>
      <vt:variant>
        <vt:lpwstr>https://acplus.nsix.org.uk/Login.aspx</vt:lpwstr>
      </vt:variant>
      <vt:variant>
        <vt:lpwstr/>
      </vt:variant>
      <vt:variant>
        <vt:i4>5963779</vt:i4>
      </vt:variant>
      <vt:variant>
        <vt:i4>21</vt:i4>
      </vt:variant>
      <vt:variant>
        <vt:i4>0</vt:i4>
      </vt:variant>
      <vt:variant>
        <vt:i4>5</vt:i4>
      </vt:variant>
      <vt:variant>
        <vt:lpwstr>https://www.schools.norfolk.gov.uk/pupil-needs/home-education/the-duties-of-headteachers-and-head-of-services</vt:lpwstr>
      </vt:variant>
      <vt:variant>
        <vt:lpwstr/>
      </vt:variant>
      <vt:variant>
        <vt:i4>8126577</vt:i4>
      </vt:variant>
      <vt:variant>
        <vt:i4>18</vt:i4>
      </vt:variant>
      <vt:variant>
        <vt:i4>0</vt:i4>
      </vt:variant>
      <vt:variant>
        <vt:i4>5</vt:i4>
      </vt:variant>
      <vt:variant>
        <vt:lpwstr>https://www.schools.norfolk.gov.uk/pupil-safety-and-behaviour/children-missing-education/children-missing-education-policy</vt:lpwstr>
      </vt:variant>
      <vt:variant>
        <vt:lpwstr/>
      </vt:variant>
      <vt:variant>
        <vt:i4>2949122</vt:i4>
      </vt:variant>
      <vt:variant>
        <vt:i4>15</vt:i4>
      </vt:variant>
      <vt:variant>
        <vt:i4>0</vt:i4>
      </vt:variant>
      <vt:variant>
        <vt:i4>5</vt:i4>
      </vt:variant>
      <vt:variant>
        <vt:lpwstr>mailto:cs.rpaqueries@norfolk.gov.uk</vt:lpwstr>
      </vt:variant>
      <vt:variant>
        <vt:lpwstr/>
      </vt:variant>
      <vt:variant>
        <vt:i4>7798885</vt:i4>
      </vt:variant>
      <vt:variant>
        <vt:i4>12</vt:i4>
      </vt:variant>
      <vt:variant>
        <vt:i4>0</vt:i4>
      </vt:variant>
      <vt:variant>
        <vt:i4>5</vt:i4>
      </vt:variant>
      <vt:variant>
        <vt:lpwstr>https://www.gov.uk/government/publications/data-protection-toolkit-for-schools</vt:lpwstr>
      </vt:variant>
      <vt:variant>
        <vt:lpwstr/>
      </vt:variant>
      <vt:variant>
        <vt:i4>7274609</vt:i4>
      </vt:variant>
      <vt:variant>
        <vt:i4>9</vt:i4>
      </vt:variant>
      <vt:variant>
        <vt:i4>0</vt:i4>
      </vt:variant>
      <vt:variant>
        <vt:i4>5</vt:i4>
      </vt:variant>
      <vt:variant>
        <vt:lpwstr>https://www.gov.uk/government/publications/keeping-children-safe-in-education--2?utm_source=b6087c16-0c9f-4040-9528-125e9405feb4&amp;utm_medium=email&amp;utm_campaign=govuk-notifications&amp;utm_content=immediate</vt:lpwstr>
      </vt:variant>
      <vt:variant>
        <vt:lpwstr/>
      </vt:variant>
      <vt:variant>
        <vt:i4>7798884</vt:i4>
      </vt:variant>
      <vt:variant>
        <vt:i4>6</vt:i4>
      </vt:variant>
      <vt:variant>
        <vt:i4>0</vt:i4>
      </vt:variant>
      <vt:variant>
        <vt:i4>5</vt:i4>
      </vt:variant>
      <vt:variant>
        <vt:lpwstr>https://www.schools.norfolk.gov.uk/pupil-safety-and-behaviour/safeguarding/safeguarding-forms-and-templates</vt:lpwstr>
      </vt:variant>
      <vt:variant>
        <vt:lpwstr/>
      </vt:variant>
      <vt:variant>
        <vt:i4>4063269</vt:i4>
      </vt:variant>
      <vt:variant>
        <vt:i4>3</vt:i4>
      </vt:variant>
      <vt:variant>
        <vt:i4>0</vt:i4>
      </vt:variant>
      <vt:variant>
        <vt:i4>5</vt:i4>
      </vt:variant>
      <vt:variant>
        <vt:lpwstr>https://www.schools.norfolk.gov.uk/pupil-safety-and-behaviour/safeguarding</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Transferring Pupil Files of a sensitive or confidential nature:</dc:title>
  <dc:subject/>
  <dc:creator>easky;kelly.waters@norfolk.gov.uk</dc:creator>
  <cp:keywords/>
  <dc:description/>
  <cp:lastModifiedBy>Abigail McGarry</cp:lastModifiedBy>
  <cp:revision>5</cp:revision>
  <cp:lastPrinted>2010-10-20T14:12:00Z</cp:lastPrinted>
  <dcterms:created xsi:type="dcterms:W3CDTF">2023-03-23T13:27:00Z</dcterms:created>
  <dcterms:modified xsi:type="dcterms:W3CDTF">2023-08-02T14:01:00Z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0x0101008C96EF7307A96F468B89D14941284B9F</vt:lpwstr>
  </property>
  <property fmtid="{D5CDD505-2E9C-101B-9397-08002B2CF9AE}" pid="3" name="IsMyDocuments">
    <vt:lpwstr>1</vt:lpwstr>
  </property>
</Properties>
</file>